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F1A" w:rsidRPr="00CF0F1A" w:rsidRDefault="00CF0F1A" w:rsidP="00CF0F1A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 w:rsidRPr="00CF0F1A">
        <w:rPr>
          <w:rFonts w:ascii="Sylfaen" w:hAnsi="Sylfaen"/>
          <w:b/>
          <w:sz w:val="28"/>
          <w:szCs w:val="28"/>
          <w:u w:val="single"/>
          <w:lang w:val="ka-GE"/>
        </w:rPr>
        <w:t>განმარტებითი ბარათი</w:t>
      </w:r>
    </w:p>
    <w:p w:rsidR="00D47364" w:rsidRPr="00D47364" w:rsidRDefault="00D47364" w:rsidP="00D47364">
      <w:pPr>
        <w:spacing w:after="0"/>
        <w:ind w:firstLine="567"/>
        <w:jc w:val="both"/>
        <w:rPr>
          <w:rFonts w:ascii="Sylfaen" w:hAnsi="Sylfaen"/>
          <w:b/>
          <w:sz w:val="24"/>
          <w:u w:val="single"/>
          <w:lang w:val="ka-GE"/>
        </w:rPr>
      </w:pPr>
      <w:r w:rsidRPr="00D47364">
        <w:rPr>
          <w:rFonts w:ascii="Sylfaen" w:hAnsi="Sylfaen"/>
          <w:b/>
          <w:sz w:val="24"/>
          <w:u w:val="single"/>
          <w:lang w:val="ka-GE"/>
        </w:rPr>
        <w:t>შესავალი</w:t>
      </w:r>
    </w:p>
    <w:p w:rsidR="00CF0F1A" w:rsidRDefault="007E50FD" w:rsidP="00D47364">
      <w:pPr>
        <w:spacing w:after="0"/>
        <w:ind w:firstLine="567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ზემო იმერეთი- რაჭის დამაკავშირებელი საავტომობილო გზის მშენებლობა-რეკონსტრუქციის ფარგლებში საჩხერე-ქვემო ხევის-უზუნთა-შქმერი-ზუდალი მონაკვეთზე კმ</w:t>
      </w:r>
      <w:r w:rsidR="00D47364">
        <w:rPr>
          <w:rFonts w:ascii="Sylfaen" w:hAnsi="Sylfaen"/>
          <w:lang w:val="ka-GE"/>
        </w:rPr>
        <w:t>29,5</w:t>
      </w:r>
      <w:r>
        <w:rPr>
          <w:rFonts w:ascii="Sylfaen" w:hAnsi="Sylfaen"/>
          <w:lang w:val="ka-GE"/>
        </w:rPr>
        <w:t>-კმ</w:t>
      </w:r>
      <w:r w:rsidR="00D47364">
        <w:rPr>
          <w:rFonts w:ascii="Sylfaen" w:hAnsi="Sylfaen"/>
          <w:lang w:val="ka-GE"/>
        </w:rPr>
        <w:t>40,9</w:t>
      </w:r>
      <w:r w:rsidR="006F25CD">
        <w:rPr>
          <w:rFonts w:ascii="Sylfaen" w:hAnsi="Sylfaen"/>
          <w:lang w:val="ka-GE"/>
        </w:rPr>
        <w:t>, ლოტი N5,</w:t>
      </w:r>
      <w:r>
        <w:rPr>
          <w:rFonts w:ascii="Sylfaen" w:hAnsi="Sylfaen"/>
          <w:lang w:val="ka-GE"/>
        </w:rPr>
        <w:t xml:space="preserve"> </w:t>
      </w:r>
      <w:r w:rsidR="007F6735">
        <w:rPr>
          <w:rFonts w:ascii="Sylfaen" w:hAnsi="Sylfaen"/>
          <w:lang w:val="ka-GE"/>
        </w:rPr>
        <w:t xml:space="preserve">ახალი </w:t>
      </w:r>
      <w:r w:rsidR="0058795A">
        <w:rPr>
          <w:rFonts w:ascii="Sylfaen" w:hAnsi="Sylfaen"/>
          <w:lang w:val="ka-GE"/>
        </w:rPr>
        <w:t xml:space="preserve">სახიდე გადასასვლელის </w:t>
      </w:r>
      <w:r w:rsidR="007F6735">
        <w:rPr>
          <w:rFonts w:ascii="Sylfaen" w:hAnsi="Sylfaen"/>
          <w:lang w:val="ka-GE"/>
        </w:rPr>
        <w:t xml:space="preserve"> მშენებლობის დეტალური</w:t>
      </w:r>
      <w:r w:rsidR="0088067F">
        <w:rPr>
          <w:rFonts w:ascii="Sylfaen" w:hAnsi="Sylfaen"/>
        </w:rPr>
        <w:t xml:space="preserve"> </w:t>
      </w:r>
      <w:r w:rsidR="0088067F">
        <w:rPr>
          <w:rFonts w:ascii="Sylfaen" w:hAnsi="Sylfaen"/>
          <w:lang w:val="ka-GE"/>
        </w:rPr>
        <w:t>პროექტი</w:t>
      </w:r>
      <w:r w:rsidR="00CF0F1A" w:rsidRPr="00B314E4">
        <w:rPr>
          <w:rFonts w:ascii="Sylfaen" w:hAnsi="Sylfaen"/>
          <w:lang w:val="ka-GE"/>
        </w:rPr>
        <w:t xml:space="preserve"> </w:t>
      </w:r>
      <w:r w:rsidR="00CC664D">
        <w:rPr>
          <w:rFonts w:ascii="Sylfaen" w:hAnsi="Sylfaen"/>
          <w:lang w:val="ka-GE"/>
        </w:rPr>
        <w:t>შედგენილია</w:t>
      </w:r>
      <w:r w:rsidR="00CC664D">
        <w:t xml:space="preserve"> </w:t>
      </w:r>
      <w:r w:rsidR="00CC664D">
        <w:rPr>
          <w:rFonts w:ascii="Sylfaen" w:hAnsi="Sylfaen" w:cs="Sylfaen"/>
        </w:rPr>
        <w:t>ს</w:t>
      </w:r>
      <w:r w:rsidR="00CC664D">
        <w:t>.</w:t>
      </w:r>
      <w:r w:rsidR="00CC664D">
        <w:rPr>
          <w:rFonts w:ascii="Sylfaen" w:hAnsi="Sylfaen" w:cs="Sylfaen"/>
        </w:rPr>
        <w:t>ს</w:t>
      </w:r>
      <w:r w:rsidR="00CC664D">
        <w:t>. ,,</w:t>
      </w:r>
      <w:r w:rsidR="00CC664D">
        <w:rPr>
          <w:rFonts w:ascii="Sylfaen" w:hAnsi="Sylfaen" w:cs="Sylfaen"/>
        </w:rPr>
        <w:t>ი</w:t>
      </w:r>
      <w:r w:rsidR="00CC664D">
        <w:t>.</w:t>
      </w:r>
      <w:r w:rsidR="00CC664D">
        <w:rPr>
          <w:rFonts w:ascii="Sylfaen" w:hAnsi="Sylfaen" w:cs="Sylfaen"/>
        </w:rPr>
        <w:t>გ</w:t>
      </w:r>
      <w:r w:rsidR="00CC664D">
        <w:t>.</w:t>
      </w:r>
      <w:r w:rsidR="00CC664D">
        <w:rPr>
          <w:rFonts w:ascii="Sylfaen" w:hAnsi="Sylfaen" w:cs="Sylfaen"/>
        </w:rPr>
        <w:t>ჰ</w:t>
      </w:r>
      <w:r w:rsidR="00CC664D">
        <w:t>.”-</w:t>
      </w:r>
      <w:r w:rsidR="00CC664D">
        <w:rPr>
          <w:rFonts w:ascii="Sylfaen" w:hAnsi="Sylfaen" w:cs="Sylfaen"/>
        </w:rPr>
        <w:t>ს</w:t>
      </w:r>
      <w:r w:rsidR="00CC664D">
        <w:t xml:space="preserve"> </w:t>
      </w:r>
      <w:r w:rsidR="00CC664D">
        <w:rPr>
          <w:rFonts w:ascii="Sylfaen" w:hAnsi="Sylfaen" w:cs="Sylfaen"/>
        </w:rPr>
        <w:t>და</w:t>
      </w:r>
      <w:r w:rsidR="00CC664D">
        <w:t xml:space="preserve"> </w:t>
      </w:r>
      <w:r w:rsidR="00CC664D">
        <w:rPr>
          <w:rFonts w:ascii="Sylfaen" w:hAnsi="Sylfaen" w:cs="Sylfaen"/>
        </w:rPr>
        <w:t>საქართველოს</w:t>
      </w:r>
      <w:r w:rsidR="00CC664D">
        <w:t xml:space="preserve"> </w:t>
      </w:r>
      <w:r w:rsidR="00CC664D">
        <w:rPr>
          <w:rFonts w:ascii="Sylfaen" w:hAnsi="Sylfaen" w:cs="Sylfaen"/>
        </w:rPr>
        <w:t>საავტომობილო</w:t>
      </w:r>
      <w:r w:rsidR="00CC664D">
        <w:t xml:space="preserve"> </w:t>
      </w:r>
      <w:r w:rsidR="00CC664D">
        <w:rPr>
          <w:rFonts w:ascii="Sylfaen" w:hAnsi="Sylfaen" w:cs="Sylfaen"/>
        </w:rPr>
        <w:t>გზების</w:t>
      </w:r>
      <w:r w:rsidR="00CC664D">
        <w:t xml:space="preserve"> </w:t>
      </w:r>
      <w:r w:rsidR="00CC664D">
        <w:rPr>
          <w:rFonts w:ascii="Sylfaen" w:hAnsi="Sylfaen" w:cs="Sylfaen"/>
        </w:rPr>
        <w:t>დეპარტამენტს</w:t>
      </w:r>
      <w:r w:rsidR="00CC664D">
        <w:t xml:space="preserve"> </w:t>
      </w:r>
      <w:r w:rsidR="00CC664D">
        <w:rPr>
          <w:rFonts w:ascii="Sylfaen" w:hAnsi="Sylfaen" w:cs="Sylfaen"/>
        </w:rPr>
        <w:t>შორის</w:t>
      </w:r>
      <w:r w:rsidR="00CC664D">
        <w:t xml:space="preserve"> 2017 </w:t>
      </w:r>
      <w:r w:rsidR="00CC664D">
        <w:rPr>
          <w:rFonts w:ascii="Sylfaen" w:hAnsi="Sylfaen" w:cs="Sylfaen"/>
        </w:rPr>
        <w:t>წლის</w:t>
      </w:r>
      <w:r w:rsidR="00CC664D">
        <w:t xml:space="preserve"> 16 </w:t>
      </w:r>
      <w:r w:rsidR="00CC664D">
        <w:rPr>
          <w:rFonts w:ascii="Sylfaen" w:hAnsi="Sylfaen" w:cs="Sylfaen"/>
        </w:rPr>
        <w:t>იანვარს</w:t>
      </w:r>
      <w:r w:rsidR="00CC664D">
        <w:t xml:space="preserve"> </w:t>
      </w:r>
      <w:r w:rsidR="00CC664D">
        <w:rPr>
          <w:rFonts w:ascii="Sylfaen" w:hAnsi="Sylfaen" w:cs="Sylfaen"/>
        </w:rPr>
        <w:t>გაფორმებული</w:t>
      </w:r>
      <w:r w:rsidR="00CC664D">
        <w:t xml:space="preserve"> </w:t>
      </w:r>
      <w:r w:rsidR="0058795A">
        <w:rPr>
          <w:rFonts w:ascii="Sylfaen" w:hAnsi="Sylfaen"/>
          <w:lang w:val="ka-GE"/>
        </w:rPr>
        <w:t xml:space="preserve">კ.ნ. N2-17 </w:t>
      </w:r>
      <w:r w:rsidR="00CC664D">
        <w:rPr>
          <w:rFonts w:ascii="Sylfaen" w:hAnsi="Sylfaen" w:cs="Sylfaen"/>
        </w:rPr>
        <w:t>ხელშეკრულების</w:t>
      </w:r>
      <w:r w:rsidR="00CC664D">
        <w:t xml:space="preserve"> </w:t>
      </w:r>
      <w:r w:rsidR="00CC664D">
        <w:rPr>
          <w:rFonts w:ascii="Sylfaen" w:hAnsi="Sylfaen" w:cs="Sylfaen"/>
          <w:lang w:val="ka-GE"/>
        </w:rPr>
        <w:t>საფუძველზე.</w:t>
      </w:r>
    </w:p>
    <w:p w:rsidR="00CF0F1A" w:rsidRDefault="00CF0F1A" w:rsidP="00D47364">
      <w:pPr>
        <w:spacing w:after="0"/>
        <w:ind w:firstLine="567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პროექტს საფუძვლად დაედო საქართველოს საავტომობილო გზების დეპერტამენტის მიერ სს ინსტიტუტ </w:t>
      </w:r>
      <w:r w:rsidRPr="00B314E4">
        <w:rPr>
          <w:rFonts w:ascii="Times New Roman" w:hAnsi="Times New Roman" w:cs="Times New Roman"/>
          <w:lang w:val="ka-GE"/>
        </w:rPr>
        <w:t>I.G.H</w:t>
      </w:r>
      <w:r>
        <w:rPr>
          <w:rFonts w:ascii="Sylfaen" w:hAnsi="Sylfaen"/>
          <w:lang w:val="ka-GE"/>
        </w:rPr>
        <w:t xml:space="preserve">-ადმი გაცემული ტექნიკური დავალება ზემოხსენებული საავტომობილო გზის </w:t>
      </w:r>
      <w:r w:rsidR="00B2494D">
        <w:rPr>
          <w:rFonts w:ascii="Sylfaen" w:hAnsi="Sylfaen"/>
          <w:lang w:val="ka-GE"/>
        </w:rPr>
        <w:t xml:space="preserve">მშენებლობის </w:t>
      </w:r>
      <w:r>
        <w:rPr>
          <w:rFonts w:ascii="Sylfaen" w:hAnsi="Sylfaen"/>
          <w:lang w:val="ka-GE"/>
        </w:rPr>
        <w:t>სამუშაოებზე.</w:t>
      </w:r>
    </w:p>
    <w:p w:rsidR="00CF0F1A" w:rsidRDefault="00B2494D" w:rsidP="00D47364">
      <w:pPr>
        <w:spacing w:after="0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სამშენებლო გზის</w:t>
      </w:r>
      <w:r w:rsidR="00CF0F1A">
        <w:rPr>
          <w:rFonts w:ascii="Sylfaen" w:hAnsi="Sylfaen"/>
          <w:lang w:val="ka-GE"/>
        </w:rPr>
        <w:t xml:space="preserve"> მონაკვეთი განთავსებულია იმერეთის</w:t>
      </w:r>
      <w:r w:rsidR="007F6735">
        <w:rPr>
          <w:rFonts w:ascii="Sylfaen" w:hAnsi="Sylfaen"/>
          <w:lang w:val="ka-GE"/>
        </w:rPr>
        <w:t>ა და</w:t>
      </w:r>
      <w:r w:rsidR="0058795A">
        <w:rPr>
          <w:rFonts w:ascii="Sylfaen" w:hAnsi="Sylfaen"/>
          <w:lang w:val="ka-GE"/>
        </w:rPr>
        <w:t xml:space="preserve"> რაჭის</w:t>
      </w:r>
      <w:r w:rsidR="00CF0F1A">
        <w:rPr>
          <w:rFonts w:ascii="Sylfaen" w:hAnsi="Sylfaen"/>
          <w:lang w:val="ka-GE"/>
        </w:rPr>
        <w:t xml:space="preserve"> რეგიონ</w:t>
      </w:r>
      <w:r w:rsidR="007F6735">
        <w:rPr>
          <w:rFonts w:ascii="Sylfaen" w:hAnsi="Sylfaen"/>
          <w:lang w:val="ka-GE"/>
        </w:rPr>
        <w:t>ებ</w:t>
      </w:r>
      <w:r w:rsidR="00CF0F1A">
        <w:rPr>
          <w:rFonts w:ascii="Sylfaen" w:hAnsi="Sylfaen"/>
          <w:lang w:val="ka-GE"/>
        </w:rPr>
        <w:t>ში</w:t>
      </w:r>
      <w:r w:rsidR="00D06135">
        <w:rPr>
          <w:rFonts w:ascii="Sylfaen" w:hAnsi="Sylfaen"/>
          <w:lang w:val="ka-GE"/>
        </w:rPr>
        <w:t xml:space="preserve">, </w:t>
      </w:r>
      <w:r w:rsidR="0058795A">
        <w:rPr>
          <w:rFonts w:ascii="Sylfaen" w:hAnsi="Sylfaen"/>
          <w:lang w:val="ka-GE"/>
        </w:rPr>
        <w:t>საჩხერისა</w:t>
      </w:r>
      <w:r w:rsidR="00D06135">
        <w:rPr>
          <w:rFonts w:ascii="Sylfaen" w:hAnsi="Sylfaen"/>
          <w:lang w:val="ka-GE"/>
        </w:rPr>
        <w:t xml:space="preserve"> და</w:t>
      </w:r>
      <w:r w:rsidR="0058795A">
        <w:rPr>
          <w:rFonts w:ascii="Sylfaen" w:hAnsi="Sylfaen"/>
          <w:lang w:val="ka-GE"/>
        </w:rPr>
        <w:t xml:space="preserve"> ონის</w:t>
      </w:r>
      <w:r w:rsidR="00D06135">
        <w:rPr>
          <w:rFonts w:ascii="Sylfaen" w:hAnsi="Sylfaen"/>
          <w:lang w:val="ka-GE"/>
        </w:rPr>
        <w:t xml:space="preserve"> მუნიციპალიტეტებში</w:t>
      </w:r>
      <w:r w:rsidR="007F6735">
        <w:rPr>
          <w:rFonts w:ascii="Sylfaen" w:hAnsi="Sylfaen"/>
          <w:lang w:val="ka-GE"/>
        </w:rPr>
        <w:t>.</w:t>
      </w:r>
    </w:p>
    <w:p w:rsidR="00CF0F1A" w:rsidRDefault="00CF0F1A" w:rsidP="00D47364">
      <w:pPr>
        <w:spacing w:after="0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ამ რეგიონის ეკონომიკური განვითარებისა და მოსახლეობის სოციალური პირობების გაუმჯობესებისათვის უდიდესი მნიშვნელობა აქვს </w:t>
      </w:r>
      <w:r w:rsidR="0058795A">
        <w:rPr>
          <w:rFonts w:ascii="Sylfaen" w:hAnsi="Sylfaen"/>
          <w:lang w:val="ka-GE"/>
        </w:rPr>
        <w:t>ქვემო ხევი-უზუნთა-შქმერი-ზუდალის</w:t>
      </w:r>
      <w:r w:rsidR="007F6735">
        <w:rPr>
          <w:rFonts w:ascii="Sylfaen" w:hAnsi="Sylfaen"/>
          <w:lang w:val="ka-GE"/>
        </w:rPr>
        <w:t xml:space="preserve"> საავტომობილო გზის</w:t>
      </w:r>
      <w:r>
        <w:rPr>
          <w:rFonts w:ascii="Sylfaen" w:hAnsi="Sylfaen"/>
          <w:lang w:val="ka-GE"/>
        </w:rPr>
        <w:t xml:space="preserve"> გამართულ და შეუფერხებელ ფუნქციონირებას.</w:t>
      </w:r>
    </w:p>
    <w:p w:rsidR="00CF0F1A" w:rsidRDefault="00CF0F1A" w:rsidP="0032699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  <w:t xml:space="preserve">საპროექტო მონაკვეთის </w:t>
      </w:r>
      <w:r w:rsidR="00B2494D">
        <w:rPr>
          <w:rFonts w:ascii="Sylfaen" w:hAnsi="Sylfaen"/>
          <w:lang w:val="ka-GE"/>
        </w:rPr>
        <w:t>მშენებლობა</w:t>
      </w:r>
      <w:r>
        <w:rPr>
          <w:rFonts w:ascii="Sylfaen" w:hAnsi="Sylfaen"/>
          <w:lang w:val="ka-GE"/>
        </w:rPr>
        <w:t xml:space="preserve">, საგზაო სამოსის </w:t>
      </w:r>
      <w:r w:rsidR="00B2494D">
        <w:rPr>
          <w:rFonts w:ascii="Sylfaen" w:hAnsi="Sylfaen"/>
          <w:lang w:val="ka-GE"/>
        </w:rPr>
        <w:t>მოწყობით,</w:t>
      </w:r>
      <w:r>
        <w:rPr>
          <w:rFonts w:ascii="Sylfaen" w:hAnsi="Sylfaen"/>
          <w:lang w:val="ka-GE"/>
        </w:rPr>
        <w:t xml:space="preserve"> მოძრაობის უსაფრთხოებისათვის გზის თანამედროვე აღჭურვილობით</w:t>
      </w:r>
      <w:r w:rsidR="00B2494D">
        <w:rPr>
          <w:rFonts w:ascii="Sylfaen" w:hAnsi="Sylfaen"/>
          <w:lang w:val="ka-GE"/>
        </w:rPr>
        <w:t>, ახალი ხელოვნური ნაგებობებითა და ტექნიკური პარამეტრებით</w:t>
      </w:r>
      <w:r>
        <w:rPr>
          <w:rFonts w:ascii="Sylfaen" w:hAnsi="Sylfaen"/>
          <w:lang w:val="ka-GE"/>
        </w:rPr>
        <w:t xml:space="preserve"> მნიშვნელოვნად შეუწყობს ხელს რეგიონის ეკონომიკური და ტექნიკური პოტენციალის რაციონალურ გამოყენებას.</w:t>
      </w:r>
    </w:p>
    <w:p w:rsidR="00D47364" w:rsidRDefault="00D47364" w:rsidP="00D47364">
      <w:pPr>
        <w:spacing w:after="0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საპროექტო პირობით საწყისად მიღებულია კმ-0.</w:t>
      </w:r>
    </w:p>
    <w:p w:rsidR="00CF0F1A" w:rsidRDefault="0058795A" w:rsidP="00D47364">
      <w:pPr>
        <w:spacing w:after="0"/>
        <w:ind w:firstLine="567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 ითვალისწინებს საჩხერე-ზუდალის მონაკვეთზე კ</w:t>
      </w:r>
      <w:r w:rsidR="00D47364">
        <w:rPr>
          <w:rFonts w:ascii="Sylfaen" w:hAnsi="Sylfaen"/>
          <w:lang w:val="ka-GE"/>
        </w:rPr>
        <w:t>მ</w:t>
      </w:r>
      <w:r>
        <w:rPr>
          <w:rFonts w:ascii="Sylfaen" w:hAnsi="Sylfaen"/>
          <w:lang w:val="ka-GE"/>
        </w:rPr>
        <w:t xml:space="preserve"> 5+430.224-ზე მდინარე ხეურაზე </w:t>
      </w:r>
      <w:r w:rsidR="00E95225">
        <w:rPr>
          <w:rFonts w:ascii="Sylfaen" w:hAnsi="Sylfaen"/>
          <w:lang w:val="ka-GE"/>
        </w:rPr>
        <w:t>და კმ8+774,71-ზე</w:t>
      </w:r>
      <w:r w:rsidR="00C70A3C">
        <w:rPr>
          <w:rFonts w:ascii="Sylfaen" w:hAnsi="Sylfaen"/>
          <w:lang w:val="ka-GE"/>
        </w:rPr>
        <w:t xml:space="preserve"> მშრალ ხევზე</w:t>
      </w:r>
      <w:r w:rsidR="00E9522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ახალი სახიდე </w:t>
      </w:r>
      <w:r w:rsidR="00E95225">
        <w:rPr>
          <w:rFonts w:ascii="Sylfaen" w:hAnsi="Sylfaen"/>
          <w:lang w:val="ka-GE"/>
        </w:rPr>
        <w:t>გადასავლელების</w:t>
      </w:r>
      <w:r>
        <w:rPr>
          <w:rFonts w:ascii="Sylfaen" w:hAnsi="Sylfaen"/>
          <w:lang w:val="ka-GE"/>
        </w:rPr>
        <w:t xml:space="preserve"> მშენებლობას.</w:t>
      </w:r>
    </w:p>
    <w:p w:rsidR="005A11D9" w:rsidRDefault="005A11D9" w:rsidP="00D47364">
      <w:pPr>
        <w:spacing w:after="0"/>
        <w:ind w:firstLine="567"/>
        <w:jc w:val="both"/>
        <w:rPr>
          <w:rFonts w:ascii="Sylfaen" w:hAnsi="Sylfaen"/>
          <w:lang w:val="ka-GE"/>
        </w:rPr>
      </w:pPr>
    </w:p>
    <w:p w:rsidR="005A11D9" w:rsidRDefault="005A11D9" w:rsidP="00D47364">
      <w:pPr>
        <w:spacing w:after="0"/>
        <w:ind w:firstLine="567"/>
        <w:jc w:val="both"/>
        <w:rPr>
          <w:rFonts w:ascii="Sylfaen" w:hAnsi="Sylfaen"/>
          <w:lang w:val="ka-GE"/>
        </w:rPr>
      </w:pPr>
    </w:p>
    <w:p w:rsidR="005A11D9" w:rsidRPr="005A11D9" w:rsidRDefault="005A11D9" w:rsidP="005A11D9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bookmarkStart w:id="0" w:name="_Toc510192887"/>
      <w:r w:rsidRPr="005A11D9">
        <w:rPr>
          <w:rFonts w:ascii="Sylfaen" w:hAnsi="Sylfaen"/>
          <w:b/>
          <w:sz w:val="28"/>
          <w:szCs w:val="28"/>
          <w:u w:val="single"/>
          <w:lang w:val="ka-GE"/>
        </w:rPr>
        <w:t>ზოგადი ჰიდროლოგიური დახასიათება</w:t>
      </w:r>
      <w:bookmarkEnd w:id="0"/>
    </w:p>
    <w:p w:rsidR="005A11D9" w:rsidRDefault="005A11D9" w:rsidP="005A11D9">
      <w:pPr>
        <w:spacing w:before="100" w:beforeAutospacing="1" w:after="100" w:afterAutospacing="1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მდინარე ხეორი სათავეს იღებს </w:t>
      </w:r>
      <w:r w:rsidRPr="000E5E6D">
        <w:rPr>
          <w:rFonts w:ascii="Sylfaen" w:hAnsi="Sylfaen"/>
          <w:lang w:val="ka-GE"/>
        </w:rPr>
        <w:sym w:font="Symbol" w:char="F0D1"/>
      </w:r>
      <w:r>
        <w:rPr>
          <w:rFonts w:ascii="Sylfaen" w:hAnsi="Sylfaen"/>
          <w:lang w:val="ka-GE"/>
        </w:rPr>
        <w:t xml:space="preserve">2340 მ.ზ.დ სიმაღლეზე სოფ. შქმერის სიახლოვეს, ფოცხვრების მთის აღმოსავლეთ ფერდობზე, სუბალპურ სარტყელში, მისი სიგრძე 14.5 კმ-ია. </w:t>
      </w:r>
      <w:r w:rsidRPr="000E5E6D">
        <w:rPr>
          <w:rFonts w:ascii="Sylfaen" w:hAnsi="Sylfaen"/>
          <w:lang w:val="ka-GE"/>
        </w:rPr>
        <w:t>მდ. ხეორის წყალშემკრები აუზი სამხრეთით მიუყვება რაჭის ქედს</w:t>
      </w:r>
      <w:r>
        <w:rPr>
          <w:rFonts w:ascii="Sylfaen" w:hAnsi="Sylfaen"/>
          <w:lang w:val="ka-GE"/>
        </w:rPr>
        <w:t xml:space="preserve"> სხვადასხვა</w:t>
      </w:r>
      <w:r w:rsidRPr="000E5E6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სიმაღლე</w:t>
      </w:r>
      <w:r w:rsidRPr="000E5E6D">
        <w:rPr>
          <w:rFonts w:ascii="Sylfaen" w:hAnsi="Sylfaen"/>
          <w:lang w:val="ka-GE"/>
        </w:rPr>
        <w:t xml:space="preserve">ზე: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>1995.0 მ.ზ.დ</w:t>
      </w:r>
      <w:r>
        <w:rPr>
          <w:rFonts w:ascii="Sylfaen" w:hAnsi="Sylfaen"/>
          <w:lang w:val="ka-GE"/>
        </w:rPr>
        <w:t>,</w:t>
      </w:r>
      <w:r w:rsidRPr="000E5E6D">
        <w:rPr>
          <w:rFonts w:ascii="Sylfaen" w:hAnsi="Sylfaen"/>
          <w:lang w:val="ka-GE"/>
        </w:rPr>
        <w:t xml:space="preserve">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>2013.2 მ.ზ.დ</w:t>
      </w:r>
      <w:r>
        <w:rPr>
          <w:rFonts w:ascii="Sylfaen" w:hAnsi="Sylfaen"/>
          <w:lang w:val="ka-GE"/>
        </w:rPr>
        <w:t>,</w:t>
      </w:r>
      <w:r w:rsidRPr="000E5E6D">
        <w:rPr>
          <w:rFonts w:ascii="Sylfaen" w:hAnsi="Sylfaen"/>
          <w:lang w:val="ka-GE"/>
        </w:rPr>
        <w:t xml:space="preserve"> ჩრდილოეთით მთა წითელი-კლდე </w:t>
      </w:r>
      <w:r>
        <w:rPr>
          <w:rFonts w:ascii="Sylfaen" w:hAnsi="Sylfaen"/>
          <w:lang w:val="ka-GE"/>
        </w:rPr>
        <w:t>(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>2352.0 მ.ზ.დ</w:t>
      </w:r>
      <w:r>
        <w:rPr>
          <w:rFonts w:ascii="Sylfaen" w:hAnsi="Sylfaen"/>
          <w:lang w:val="ka-GE"/>
        </w:rPr>
        <w:t>)</w:t>
      </w:r>
      <w:r w:rsidRPr="000E5E6D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0E5E6D">
        <w:rPr>
          <w:rFonts w:ascii="Sylfaen" w:hAnsi="Sylfaen"/>
          <w:lang w:val="ka-GE"/>
        </w:rPr>
        <w:t>ჩრდ</w:t>
      </w:r>
      <w:r>
        <w:rPr>
          <w:rFonts w:ascii="Sylfaen" w:hAnsi="Sylfaen"/>
          <w:lang w:val="ka-GE"/>
        </w:rPr>
        <w:t>ი</w:t>
      </w:r>
      <w:r w:rsidRPr="000E5E6D">
        <w:rPr>
          <w:rFonts w:ascii="Sylfaen" w:hAnsi="Sylfaen"/>
          <w:lang w:val="ka-GE"/>
        </w:rPr>
        <w:t>ლო-აღმოსავლეთით თამარ დედოფლის კლდეები</w:t>
      </w:r>
      <w:r>
        <w:rPr>
          <w:rFonts w:ascii="Sylfaen" w:hAnsi="Sylfaen"/>
          <w:lang w:val="ka-GE"/>
        </w:rPr>
        <w:t xml:space="preserve"> მწვერვალებით: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 xml:space="preserve">2402.8.0 მ.ზ.დ და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>2237.6.0 მ.ზ.დ, სამხრეთ-დასავლეთი წყალგამყოფი გადის რაჭის ქედის ჩრდილო განშტოებაზე, ხიხათას ქედზე</w:t>
      </w:r>
      <w:r>
        <w:rPr>
          <w:rFonts w:ascii="Sylfaen" w:hAnsi="Sylfaen"/>
          <w:lang w:val="ka-GE"/>
        </w:rPr>
        <w:t xml:space="preserve"> სხვადასხვა</w:t>
      </w:r>
      <w:r w:rsidRPr="000E5E6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სიმაღლით</w:t>
      </w:r>
      <w:r w:rsidRPr="000E5E6D">
        <w:rPr>
          <w:rFonts w:ascii="Sylfaen" w:hAnsi="Sylfaen"/>
          <w:lang w:val="ka-GE"/>
        </w:rPr>
        <w:t xml:space="preserve">: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 xml:space="preserve">2026. 0 მ.ზ.დ,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 xml:space="preserve">2165. 0 მ.ზ.დ,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 xml:space="preserve">2167.6  მ.ზ.დ, </w:t>
      </w:r>
      <w:r w:rsidRPr="000E5E6D">
        <w:rPr>
          <w:rFonts w:ascii="Sylfaen" w:hAnsi="Sylfaen"/>
          <w:lang w:val="ka-GE"/>
        </w:rPr>
        <w:sym w:font="Symbol" w:char="F0D1"/>
      </w:r>
      <w:r w:rsidRPr="000E5E6D">
        <w:rPr>
          <w:rFonts w:ascii="Sylfaen" w:hAnsi="Sylfaen"/>
          <w:lang w:val="ka-GE"/>
        </w:rPr>
        <w:t>2239.2 მ.ზ.დ.</w:t>
      </w:r>
      <w:r>
        <w:rPr>
          <w:rFonts w:ascii="Sylfaen" w:hAnsi="Sylfaen"/>
          <w:lang w:val="ka-GE"/>
        </w:rPr>
        <w:t xml:space="preserve"> </w:t>
      </w:r>
      <w:r w:rsidRPr="000E5E6D">
        <w:rPr>
          <w:rFonts w:ascii="Sylfaen" w:hAnsi="Sylfaen"/>
          <w:lang w:val="ka-GE"/>
        </w:rPr>
        <w:t>(მთა ხიხათა</w:t>
      </w:r>
      <w:r>
        <w:rPr>
          <w:rFonts w:ascii="Sylfaen" w:hAnsi="Sylfaen"/>
          <w:lang w:val="ka-GE"/>
        </w:rPr>
        <w:t>),</w:t>
      </w:r>
      <w:r w:rsidRPr="000E5E6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რომელიც უერთდება მდ. რიონს სოფ. ზუდალთან (</w:t>
      </w:r>
      <w:r>
        <w:rPr>
          <w:rFonts w:ascii="Sylfaen" w:hAnsi="Sylfaen"/>
          <w:lang w:val="ka-GE"/>
        </w:rPr>
        <w:sym w:font="Symbol" w:char="F0D1"/>
      </w:r>
      <w:r>
        <w:rPr>
          <w:rFonts w:ascii="Sylfaen" w:hAnsi="Sylfaen"/>
          <w:lang w:val="ka-GE"/>
        </w:rPr>
        <w:t xml:space="preserve">735. 0 მ.ზ.დ). </w:t>
      </w:r>
    </w:p>
    <w:p w:rsidR="005A11D9" w:rsidRDefault="005A11D9" w:rsidP="005A11D9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bookmarkStart w:id="1" w:name="_Toc510192888"/>
      <w:bookmarkStart w:id="2" w:name="_Toc505256816"/>
      <w:bookmarkStart w:id="3" w:name="_Toc505258778"/>
    </w:p>
    <w:p w:rsidR="00C70A3C" w:rsidRDefault="00C70A3C" w:rsidP="005A11D9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5A11D9" w:rsidRPr="005A11D9" w:rsidRDefault="005A11D9" w:rsidP="005A11D9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 w:rsidRPr="005A11D9">
        <w:rPr>
          <w:rFonts w:ascii="Sylfaen" w:hAnsi="Sylfaen"/>
          <w:b/>
          <w:sz w:val="28"/>
          <w:szCs w:val="28"/>
          <w:u w:val="single"/>
          <w:lang w:val="ka-GE"/>
        </w:rPr>
        <w:lastRenderedPageBreak/>
        <w:t>კლიმატი</w:t>
      </w:r>
      <w:bookmarkEnd w:id="1"/>
    </w:p>
    <w:p w:rsidR="005A11D9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bookmarkStart w:id="4" w:name="_Toc505256817"/>
      <w:bookmarkEnd w:id="2"/>
      <w:bookmarkEnd w:id="3"/>
      <w:r w:rsidRPr="000C3B79">
        <w:rPr>
          <w:rFonts w:ascii="Sylfaen" w:hAnsi="Sylfaen"/>
          <w:lang w:val="ka-GE"/>
        </w:rPr>
        <w:t>მდინარე რიონის წყალშემკრები აუზი საპროექტო მონაკვეთის გასწვრივ მიეკუთვნება ზღვის ნოტიო სუბტროპიკული ჰავის ოლქს: ნოტიო ჰავა, ცივი ზამთრით და ხანგრძლივი გრილი ზაფხულით და ნოტიო ჰავა, ცივი ზამთრით და მოკლე ზაფხულით.</w:t>
      </w:r>
      <w:r>
        <w:rPr>
          <w:rFonts w:ascii="Sylfaen" w:hAnsi="Sylfaen"/>
          <w:lang w:val="ka-GE"/>
        </w:rPr>
        <w:t xml:space="preserve"> </w:t>
      </w:r>
    </w:p>
    <w:p w:rsidR="005A11D9" w:rsidRPr="001B2F0C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 მონაკვეთისათვის გამოყენებულია ონში დაკვირვებული კლიმატური </w:t>
      </w:r>
      <w:r w:rsidRPr="001B2F0C">
        <w:rPr>
          <w:rFonts w:ascii="Sylfaen" w:hAnsi="Sylfaen"/>
          <w:lang w:val="ka-GE"/>
        </w:rPr>
        <w:t>მონაცემები</w:t>
      </w:r>
      <w:r>
        <w:rPr>
          <w:rFonts w:ascii="Sylfaen" w:hAnsi="Sylfaen"/>
          <w:lang w:val="ka-GE"/>
        </w:rPr>
        <w:t xml:space="preserve">, </w:t>
      </w:r>
      <w:r w:rsidRPr="001B2F0C">
        <w:rPr>
          <w:rFonts w:ascii="Sylfaen" w:hAnsi="Sylfaen"/>
          <w:lang w:val="ka-GE"/>
        </w:rPr>
        <w:t>რომელიც მოცემულია ცხრილ 2.1-ში</w:t>
      </w:r>
      <w:r>
        <w:rPr>
          <w:rFonts w:ascii="Sylfaen" w:hAnsi="Sylfaen"/>
          <w:lang w:val="ka-GE"/>
        </w:rPr>
        <w:t>.</w:t>
      </w:r>
    </w:p>
    <w:p w:rsidR="005A11D9" w:rsidRPr="00F44372" w:rsidRDefault="005A11D9" w:rsidP="005A11D9">
      <w:pPr>
        <w:spacing w:after="100" w:afterAutospacing="1" w:line="360" w:lineRule="auto"/>
        <w:jc w:val="both"/>
        <w:rPr>
          <w:rFonts w:ascii="Sylfaen" w:hAnsi="Sylfaen"/>
          <w:lang w:val="ka-GE"/>
        </w:rPr>
      </w:pPr>
      <w:r w:rsidRPr="00F44372">
        <w:rPr>
          <w:rFonts w:ascii="Sylfaen" w:hAnsi="Sylfaen" w:cs="Sylfaen"/>
          <w:lang w:val="ka-GE"/>
        </w:rPr>
        <w:t>კლიმატური</w:t>
      </w:r>
      <w:r w:rsidRPr="00F44372">
        <w:rPr>
          <w:rFonts w:ascii="Sylfaen" w:hAnsi="Sylfaen"/>
          <w:lang w:val="ka-GE"/>
        </w:rPr>
        <w:t xml:space="preserve"> ელემენტების მონაცემები აღებულია მსოფლიო კლიმატური ორგანიზაციის ვებ-გვერდიდან (</w:t>
      </w:r>
      <w:hyperlink r:id="rId8" w:history="1">
        <w:r w:rsidRPr="00F44372">
          <w:rPr>
            <w:rStyle w:val="Hyperlink"/>
            <w:rFonts w:ascii="Sylfaen" w:hAnsi="Sylfaen"/>
            <w:lang w:val="ka-GE"/>
          </w:rPr>
          <w:t>https://en.climate-data.org</w:t>
        </w:r>
      </w:hyperlink>
      <w:r w:rsidRPr="00F44372">
        <w:rPr>
          <w:rFonts w:ascii="Sylfaen" w:hAnsi="Sylfaen"/>
          <w:lang w:val="ka-GE"/>
        </w:rPr>
        <w:t>).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ონში თბილი და ზომიერი კლიმატია, ნალექის მნიშვნელოვანი რაიოდენობით წელიწადის განმავლობაში. ყველაზე მშრალ თვეშიც კი მოდის დიდი რაოდენობით წვიმა. ონი კოპენ-გეიგერის კლიმატური კლასიფიკაციის მიხედვიათ ეკუთვნის </w:t>
      </w:r>
      <w:r w:rsidRPr="00F73D36">
        <w:rPr>
          <w:rFonts w:ascii="Sylfaen" w:hAnsi="Sylfaen"/>
          <w:lang w:val="ka-GE"/>
        </w:rPr>
        <w:t>Cfb</w:t>
      </w:r>
      <w:r>
        <w:rPr>
          <w:rFonts w:ascii="Sylfaen" w:hAnsi="Sylfaen"/>
          <w:lang w:val="ka-GE"/>
        </w:rPr>
        <w:t>-ს</w:t>
      </w:r>
      <w:r w:rsidRPr="00F73D36"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lang w:val="ka-GE"/>
        </w:rPr>
        <w:t>საშუალო ტემპერატურაა 8.8</w:t>
      </w:r>
      <w:r>
        <w:rPr>
          <w:rFonts w:ascii="Calibri" w:hAnsi="Calibri"/>
          <w:lang w:val="ka-GE"/>
        </w:rPr>
        <w:t>⁰</w:t>
      </w:r>
      <w:r w:rsidRPr="00F73D36">
        <w:rPr>
          <w:rFonts w:ascii="Sylfaen" w:hAnsi="Sylfaen"/>
          <w:lang w:val="ka-GE"/>
        </w:rPr>
        <w:t>C</w:t>
      </w:r>
      <w:r>
        <w:rPr>
          <w:rFonts w:ascii="Sylfaen" w:hAnsi="Sylfaen"/>
          <w:lang w:val="ka-GE"/>
        </w:rPr>
        <w:t>, წელიწადის განმავლობაში ნალექის საშუალო რაოდენობა შეადგენს 959 მმ-ს.</w:t>
      </w:r>
    </w:p>
    <w:p w:rsidR="005A11D9" w:rsidRDefault="005A11D9" w:rsidP="005A11D9">
      <w:pPr>
        <w:pStyle w:val="Caption"/>
        <w:keepNext/>
        <w:rPr>
          <w:rFonts w:ascii="Sylfaen" w:hAnsi="Sylfaen"/>
          <w:szCs w:val="20"/>
          <w:lang w:val="ka-GE"/>
        </w:rPr>
      </w:pPr>
      <w:r w:rsidRPr="00A25F10">
        <w:rPr>
          <w:rFonts w:ascii="Sylfaen" w:hAnsi="Sylfaen" w:cs="Sylfaen"/>
          <w:lang w:val="ka-GE"/>
        </w:rPr>
        <w:t>ცხრილი</w:t>
      </w:r>
      <w:r w:rsidRPr="00A25F10">
        <w:rPr>
          <w:lang w:val="ka-GE"/>
        </w:rPr>
        <w:t xml:space="preserve"> </w:t>
      </w:r>
      <w:r>
        <w:fldChar w:fldCharType="begin"/>
      </w:r>
      <w:r w:rsidRPr="00A25F10">
        <w:rPr>
          <w:lang w:val="ka-GE"/>
        </w:rPr>
        <w:instrText xml:space="preserve"> STYLEREF 1 \s </w:instrText>
      </w:r>
      <w:r>
        <w:fldChar w:fldCharType="separate"/>
      </w:r>
      <w:r w:rsidR="007F40EB">
        <w:rPr>
          <w:noProof/>
          <w:lang w:val="ka-GE"/>
        </w:rPr>
        <w:t>0</w:t>
      </w:r>
      <w:r>
        <w:rPr>
          <w:noProof/>
        </w:rPr>
        <w:fldChar w:fldCharType="end"/>
      </w:r>
      <w:r w:rsidRPr="00A25F10">
        <w:rPr>
          <w:lang w:val="ka-GE"/>
        </w:rPr>
        <w:t>.</w:t>
      </w:r>
      <w:r>
        <w:fldChar w:fldCharType="begin"/>
      </w:r>
      <w:r w:rsidRPr="00A25F10">
        <w:rPr>
          <w:lang w:val="ka-GE"/>
        </w:rPr>
        <w:instrText xml:space="preserve"> SEQ </w:instrText>
      </w:r>
      <w:r w:rsidRPr="00A25F10">
        <w:rPr>
          <w:rFonts w:ascii="Sylfaen" w:hAnsi="Sylfaen" w:cs="Sylfaen"/>
          <w:lang w:val="ka-GE"/>
        </w:rPr>
        <w:instrText>ცხრილი</w:instrText>
      </w:r>
      <w:r w:rsidRPr="00A25F10">
        <w:rPr>
          <w:lang w:val="ka-GE"/>
        </w:rPr>
        <w:instrText xml:space="preserve"> \* ARABIC \s 1 </w:instrText>
      </w:r>
      <w:r>
        <w:fldChar w:fldCharType="separate"/>
      </w:r>
      <w:r w:rsidR="007F40EB">
        <w:rPr>
          <w:noProof/>
          <w:lang w:val="ka-GE"/>
        </w:rPr>
        <w:t>1</w:t>
      </w:r>
      <w:r>
        <w:rPr>
          <w:noProof/>
        </w:rPr>
        <w:fldChar w:fldCharType="end"/>
      </w:r>
      <w:r>
        <w:rPr>
          <w:rFonts w:ascii="Sylfaen" w:hAnsi="Sylfaen"/>
          <w:noProof/>
          <w:lang w:val="ka-GE"/>
        </w:rPr>
        <w:t xml:space="preserve"> </w:t>
      </w:r>
      <w:r w:rsidRPr="00131012">
        <w:rPr>
          <w:rFonts w:ascii="Sylfaen" w:hAnsi="Sylfaen"/>
          <w:szCs w:val="20"/>
          <w:lang w:val="ka-GE"/>
        </w:rPr>
        <w:t>კლიმატის დაკვირვებული მონაცემები</w:t>
      </w:r>
    </w:p>
    <w:tbl>
      <w:tblPr>
        <w:tblW w:w="8800" w:type="dxa"/>
        <w:tblLook w:val="04A0" w:firstRow="1" w:lastRow="0" w:firstColumn="1" w:lastColumn="0" w:noHBand="0" w:noVBand="1"/>
      </w:tblPr>
      <w:tblGrid>
        <w:gridCol w:w="2464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  <w:gridCol w:w="528"/>
      </w:tblGrid>
      <w:tr w:rsidR="005A11D9" w:rsidRPr="00F73D36" w:rsidTr="005A11D9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II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III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IV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V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VI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VII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VIII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IX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  <w:lang w:val="ka-GE"/>
              </w:rPr>
              <w:t>XI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</w:rPr>
            </w:pPr>
            <w:r w:rsidRPr="00F73D36">
              <w:rPr>
                <w:rFonts w:ascii="Inherit" w:eastAsia="Times New Roman" w:hAnsi="Inherit" w:cs="Times New Roman"/>
                <w:b/>
                <w:bCs/>
                <w:color w:val="333333"/>
                <w:sz w:val="16"/>
                <w:szCs w:val="16"/>
              </w:rPr>
              <w:t>XII</w:t>
            </w:r>
          </w:p>
        </w:tc>
      </w:tr>
      <w:tr w:rsidR="005A11D9" w:rsidRPr="00F73D36" w:rsidTr="005A11D9">
        <w:trPr>
          <w:trHeight w:val="3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საშ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ტემპერატურა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(°C)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5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A11D9" w:rsidRPr="00F73D36" w:rsidTr="005A11D9">
        <w:trPr>
          <w:trHeight w:val="3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მინ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ტემპერატურა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(°C)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-6.7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-4.3</w:t>
            </w:r>
          </w:p>
        </w:tc>
      </w:tr>
      <w:tr w:rsidR="005A11D9" w:rsidRPr="00F73D36" w:rsidTr="005A11D9">
        <w:trPr>
          <w:trHeight w:val="3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მაქს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ტემპერატურა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(°C)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347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347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5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5A11D9" w:rsidRPr="00F73D36" w:rsidTr="005A11D9">
        <w:trPr>
          <w:trHeight w:val="3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საშ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ტემპერატურა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(°F)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5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5A11D9" w:rsidRPr="00F73D36" w:rsidTr="005A11D9">
        <w:trPr>
          <w:trHeight w:val="3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მინ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ტემპერატურა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(°F)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9D3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24.3</w:t>
            </w:r>
          </w:p>
        </w:tc>
      </w:tr>
      <w:tr w:rsidR="005A11D9" w:rsidRPr="00F73D36" w:rsidTr="005A11D9">
        <w:trPr>
          <w:trHeight w:val="3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მაქს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ტემპერატურა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(°F)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347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347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C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500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39.7</w:t>
            </w:r>
          </w:p>
        </w:tc>
      </w:tr>
      <w:tr w:rsidR="005A11D9" w:rsidRPr="00F73D36" w:rsidTr="005A11D9">
        <w:trPr>
          <w:trHeight w:val="33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ატმოსფერული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F73D3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ნალექი</w:t>
            </w: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(mm)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8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8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8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AB0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28BD9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AB0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EEE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AB0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AB0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AB0FF"/>
            <w:vAlign w:val="center"/>
            <w:hideMark/>
          </w:tcPr>
          <w:p w:rsidR="005A11D9" w:rsidRPr="00F73D36" w:rsidRDefault="005A11D9" w:rsidP="005A11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3D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</w:tr>
    </w:tbl>
    <w:p w:rsidR="005A11D9" w:rsidRPr="00F73D36" w:rsidRDefault="005A11D9" w:rsidP="005A11D9">
      <w:pPr>
        <w:rPr>
          <w:rFonts w:ascii="Sylfaen" w:hAnsi="Sylfaen"/>
          <w:lang w:val="ka-GE" w:bidi="en-US"/>
        </w:rPr>
      </w:pPr>
    </w:p>
    <w:p w:rsidR="005A11D9" w:rsidRPr="000C7C46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ატმოსფერული ნალექის საშუალო სიდიდე ყველაზე მშრალ და ტენიან თვეებს შორის მერყეობს 42 მმ-ით. წელიწადის განმავლობაში ტემპერატურის საშუალო სიდიდეა 21.6 </w:t>
      </w:r>
      <w:r>
        <w:rPr>
          <w:rFonts w:ascii="Calibri" w:hAnsi="Calibri"/>
          <w:lang w:val="ka-GE"/>
        </w:rPr>
        <w:t>⁰</w:t>
      </w:r>
      <w:r>
        <w:rPr>
          <w:rFonts w:ascii="Sylfaen" w:hAnsi="Sylfaen"/>
        </w:rPr>
        <w:t>C</w:t>
      </w:r>
      <w:r>
        <w:rPr>
          <w:rFonts w:ascii="Sylfaen" w:hAnsi="Sylfaen"/>
          <w:lang w:val="ka-GE"/>
        </w:rPr>
        <w:t>.</w:t>
      </w:r>
    </w:p>
    <w:p w:rsidR="005A11D9" w:rsidRDefault="005A11D9" w:rsidP="005A11D9">
      <w:pPr>
        <w:rPr>
          <w:rFonts w:ascii="Sylfaen" w:hAnsi="Sylfaen"/>
          <w:lang w:val="ka-GE"/>
        </w:rPr>
      </w:pPr>
      <w:r w:rsidRPr="00F44372">
        <w:rPr>
          <w:rFonts w:ascii="Sylfaen" w:hAnsi="Sylfaen"/>
          <w:lang w:val="ka-GE"/>
        </w:rPr>
        <w:t>ყოველთვიური საშუალო ტემპერატურის გრაფიკი მოცემულია გრაფიკ 2.1-ზე</w:t>
      </w:r>
    </w:p>
    <w:p w:rsidR="005A11D9" w:rsidRPr="00F44372" w:rsidRDefault="005A11D9" w:rsidP="005A11D9">
      <w:pPr>
        <w:rPr>
          <w:rFonts w:ascii="Sylfaen" w:hAnsi="Sylfaen"/>
          <w:lang w:val="ka-GE"/>
        </w:rPr>
      </w:pPr>
    </w:p>
    <w:p w:rsidR="005A11D9" w:rsidRPr="007F395E" w:rsidRDefault="005A11D9" w:rsidP="005A11D9">
      <w:pPr>
        <w:pStyle w:val="Caption"/>
        <w:keepNext/>
        <w:rPr>
          <w:rFonts w:ascii="Sylfaen" w:hAnsi="Sylfaen"/>
          <w:szCs w:val="20"/>
          <w:lang w:val="ka-GE"/>
        </w:rPr>
      </w:pPr>
      <w:r w:rsidRPr="007F395E">
        <w:rPr>
          <w:rFonts w:ascii="Sylfaen" w:hAnsi="Sylfaen" w:cs="Sylfaen"/>
          <w:szCs w:val="20"/>
        </w:rPr>
        <w:lastRenderedPageBreak/>
        <w:t>გრაფიკი</w:t>
      </w:r>
      <w:r w:rsidRPr="007F395E"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STYLEREF 1 \s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0</w:t>
      </w:r>
      <w:r>
        <w:rPr>
          <w:szCs w:val="20"/>
        </w:rPr>
        <w:fldChar w:fldCharType="end"/>
      </w:r>
      <w:r>
        <w:rPr>
          <w:szCs w:val="20"/>
        </w:rPr>
        <w:t>.</w:t>
      </w:r>
      <w:r>
        <w:rPr>
          <w:szCs w:val="20"/>
        </w:rPr>
        <w:fldChar w:fldCharType="begin"/>
      </w:r>
      <w:r>
        <w:rPr>
          <w:szCs w:val="20"/>
        </w:rPr>
        <w:instrText xml:space="preserve"> SEQ </w:instrText>
      </w:r>
      <w:r>
        <w:rPr>
          <w:rFonts w:ascii="Sylfaen" w:hAnsi="Sylfaen" w:cs="Sylfaen"/>
          <w:szCs w:val="20"/>
        </w:rPr>
        <w:instrText>გრაფიკი</w:instrText>
      </w:r>
      <w:r>
        <w:rPr>
          <w:szCs w:val="20"/>
        </w:rPr>
        <w:instrText xml:space="preserve"> \* ARABIC \s 1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1</w:t>
      </w:r>
      <w:r>
        <w:rPr>
          <w:szCs w:val="20"/>
        </w:rPr>
        <w:fldChar w:fldCharType="end"/>
      </w:r>
      <w:r w:rsidRPr="007F395E">
        <w:rPr>
          <w:rFonts w:ascii="Sylfaen" w:hAnsi="Sylfaen"/>
          <w:szCs w:val="20"/>
          <w:lang w:val="ka-GE"/>
        </w:rPr>
        <w:t xml:space="preserve"> ყოველ</w:t>
      </w:r>
      <w:r>
        <w:rPr>
          <w:rFonts w:ascii="Sylfaen" w:hAnsi="Sylfaen"/>
          <w:szCs w:val="20"/>
          <w:lang w:val="ka-GE"/>
        </w:rPr>
        <w:t>თვ</w:t>
      </w:r>
      <w:r w:rsidRPr="007F395E">
        <w:rPr>
          <w:rFonts w:ascii="Sylfaen" w:hAnsi="Sylfaen"/>
          <w:szCs w:val="20"/>
          <w:lang w:val="ka-GE"/>
        </w:rPr>
        <w:t>იური საშუალო ტემპერატურის გრაფიკი</w:t>
      </w:r>
    </w:p>
    <w:p w:rsidR="005A11D9" w:rsidRDefault="005A11D9" w:rsidP="005A11D9">
      <w:pPr>
        <w:spacing w:before="100" w:beforeAutospacing="1" w:after="100" w:afterAutospacing="1" w:line="240" w:lineRule="auto"/>
        <w:jc w:val="both"/>
        <w:rPr>
          <w:rFonts w:ascii="Sylfaen" w:hAnsi="Sylfaen"/>
          <w:lang w:val="ka-GE" w:bidi="en-US"/>
        </w:rPr>
      </w:pPr>
      <w:r w:rsidRPr="00A24769">
        <w:rPr>
          <w:rFonts w:ascii="Sylfaen" w:hAnsi="Sylfaen"/>
          <w:noProof/>
        </w:rPr>
        <w:drawing>
          <wp:inline distT="0" distB="0" distL="0" distR="0" wp14:anchorId="37501092" wp14:editId="15987766">
            <wp:extent cx="5943600" cy="4460673"/>
            <wp:effectExtent l="0" t="0" r="0" b="0"/>
            <wp:docPr id="2" name="Picture 2" descr="C:\Users\User\Desktop\temperature-gra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emperature-graph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ყველაზე თბილი თვე არის ივლისი, საშუალო ტემპერატურით 19.2</w:t>
      </w:r>
      <w:r>
        <w:rPr>
          <w:rFonts w:ascii="Calibri" w:hAnsi="Calibri"/>
          <w:lang w:val="ka-GE"/>
        </w:rPr>
        <w:t>⁰</w:t>
      </w:r>
      <w:r>
        <w:rPr>
          <w:rFonts w:ascii="Sylfaen" w:hAnsi="Sylfaen"/>
        </w:rPr>
        <w:t>C</w:t>
      </w:r>
      <w:r>
        <w:rPr>
          <w:rFonts w:ascii="Sylfaen" w:hAnsi="Sylfaen"/>
          <w:lang w:val="ka-GE"/>
        </w:rPr>
        <w:t>, ხოლო ყველაზე ცივი თვეა იანვარი, რომლის საშუალო ტემპერატურა  საშუალოდ შეადგენს -2.4</w:t>
      </w:r>
      <w:r>
        <w:rPr>
          <w:rFonts w:ascii="Calibri" w:hAnsi="Calibri"/>
          <w:lang w:val="ka-GE"/>
        </w:rPr>
        <w:t>⁰</w:t>
      </w:r>
      <w:r>
        <w:rPr>
          <w:rFonts w:ascii="Sylfaen" w:hAnsi="Sylfaen"/>
        </w:rPr>
        <w:t>C</w:t>
      </w:r>
      <w:r>
        <w:rPr>
          <w:rFonts w:ascii="Sylfaen" w:hAnsi="Sylfaen"/>
          <w:lang w:val="ka-GE"/>
        </w:rPr>
        <w:t>-ს.</w:t>
      </w:r>
    </w:p>
    <w:p w:rsidR="005A11D9" w:rsidRPr="00F44372" w:rsidRDefault="005A11D9" w:rsidP="005A11D9">
      <w:pPr>
        <w:spacing w:before="100" w:beforeAutospacing="1" w:after="100" w:afterAutospacing="1" w:line="240" w:lineRule="auto"/>
        <w:jc w:val="both"/>
        <w:rPr>
          <w:rFonts w:ascii="Sylfaen" w:hAnsi="Sylfaen"/>
          <w:lang w:val="ka-GE" w:bidi="en-US"/>
        </w:rPr>
      </w:pPr>
    </w:p>
    <w:p w:rsidR="005A11D9" w:rsidRPr="00F44372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r w:rsidRPr="00F44372">
        <w:rPr>
          <w:rFonts w:ascii="Sylfaen" w:hAnsi="Sylfaen"/>
          <w:lang w:val="ka-GE"/>
        </w:rPr>
        <w:t xml:space="preserve">წელიწადის განმავლობაში საშუალო ნალექის დიაგრამა და ტემპერატურის გრაფიკი მოცემულია გრაფიკ 2.2-ზე </w:t>
      </w:r>
    </w:p>
    <w:p w:rsidR="005A11D9" w:rsidRDefault="005A11D9" w:rsidP="005A11D9">
      <w:pPr>
        <w:pStyle w:val="Caption"/>
        <w:keepNext/>
        <w:jc w:val="left"/>
      </w:pPr>
      <w:r w:rsidRPr="00131012">
        <w:rPr>
          <w:rFonts w:ascii="Sylfaen" w:hAnsi="Sylfaen" w:cs="Sylfaen"/>
          <w:szCs w:val="20"/>
        </w:rPr>
        <w:lastRenderedPageBreak/>
        <w:t>გრაფიკი</w:t>
      </w:r>
      <w:r w:rsidRPr="00131012"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STYLEREF 1 \s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0</w:t>
      </w:r>
      <w:r>
        <w:rPr>
          <w:szCs w:val="20"/>
        </w:rPr>
        <w:fldChar w:fldCharType="end"/>
      </w:r>
      <w:r>
        <w:rPr>
          <w:szCs w:val="20"/>
        </w:rPr>
        <w:t>.</w:t>
      </w:r>
      <w:r>
        <w:rPr>
          <w:szCs w:val="20"/>
        </w:rPr>
        <w:fldChar w:fldCharType="begin"/>
      </w:r>
      <w:r>
        <w:rPr>
          <w:szCs w:val="20"/>
        </w:rPr>
        <w:instrText xml:space="preserve"> SEQ </w:instrText>
      </w:r>
      <w:r>
        <w:rPr>
          <w:rFonts w:ascii="Sylfaen" w:hAnsi="Sylfaen" w:cs="Sylfaen"/>
          <w:szCs w:val="20"/>
        </w:rPr>
        <w:instrText>გრაფიკი</w:instrText>
      </w:r>
      <w:r>
        <w:rPr>
          <w:szCs w:val="20"/>
        </w:rPr>
        <w:instrText xml:space="preserve"> \* ARABIC \s 1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2</w:t>
      </w:r>
      <w:r>
        <w:rPr>
          <w:szCs w:val="20"/>
        </w:rPr>
        <w:fldChar w:fldCharType="end"/>
      </w:r>
      <w:r w:rsidRPr="00131012">
        <w:rPr>
          <w:rFonts w:ascii="Sylfaen" w:hAnsi="Sylfaen"/>
          <w:szCs w:val="20"/>
          <w:lang w:val="ka-GE"/>
        </w:rPr>
        <w:t xml:space="preserve"> </w:t>
      </w:r>
      <w:r>
        <w:rPr>
          <w:rFonts w:ascii="Sylfaen" w:hAnsi="Sylfaen"/>
          <w:szCs w:val="20"/>
          <w:lang w:val="ka-GE"/>
        </w:rPr>
        <w:t>ნალექის დიაგრამა და ტემპერატურის გრაფიკი</w:t>
      </w:r>
    </w:p>
    <w:p w:rsidR="005A11D9" w:rsidRPr="00883EC9" w:rsidRDefault="005A11D9" w:rsidP="005A11D9">
      <w:pPr>
        <w:pStyle w:val="Caption"/>
        <w:keepNext/>
        <w:jc w:val="left"/>
        <w:rPr>
          <w:rFonts w:ascii="Sylfaen" w:hAnsi="Sylfaen"/>
          <w:szCs w:val="20"/>
          <w:lang w:val="ka-GE"/>
        </w:rPr>
      </w:pPr>
      <w:r w:rsidRPr="00A24769">
        <w:rPr>
          <w:rFonts w:ascii="Sylfaen" w:hAnsi="Sylfaen"/>
          <w:noProof/>
          <w:szCs w:val="20"/>
        </w:rPr>
        <w:drawing>
          <wp:inline distT="0" distB="0" distL="0" distR="0" wp14:anchorId="15294D0A" wp14:editId="6C7D28F6">
            <wp:extent cx="5943600" cy="4460673"/>
            <wp:effectExtent l="0" t="0" r="0" b="0"/>
            <wp:docPr id="6" name="Picture 6" descr="C:\Users\User\Desktop\climate-gra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climate-graph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ყველაზე მშრალი თვე არის მარტი, ნალექის საშუალო რაოდენობით 61 მმ. ყველაზე დიდი რაოდენობის ნალექი დაფიქსირებულია დეკემბრის თვეში და საშუალოდ შეადგენს 103 მმ-ს.</w:t>
      </w:r>
    </w:p>
    <w:p w:rsidR="005A11D9" w:rsidRPr="005A11D9" w:rsidRDefault="005A11D9" w:rsidP="005A11D9">
      <w:pPr>
        <w:rPr>
          <w:rFonts w:ascii="Sylfaen" w:hAnsi="Sylfaen" w:cs="AcadNusx"/>
          <w:b/>
          <w:i/>
          <w:sz w:val="28"/>
          <w:szCs w:val="28"/>
          <w:lang w:val="ka-GE"/>
        </w:rPr>
      </w:pPr>
    </w:p>
    <w:p w:rsidR="005A11D9" w:rsidRDefault="005A11D9" w:rsidP="005A11D9">
      <w:pPr>
        <w:pStyle w:val="Heading1"/>
        <w:numPr>
          <w:ilvl w:val="0"/>
          <w:numId w:val="0"/>
        </w:numPr>
        <w:autoSpaceDE/>
        <w:autoSpaceDN/>
        <w:adjustRightInd/>
        <w:spacing w:before="240" w:after="0" w:line="360" w:lineRule="auto"/>
        <w:ind w:left="432"/>
        <w:contextualSpacing/>
        <w:jc w:val="left"/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</w:pPr>
      <w:bookmarkStart w:id="5" w:name="_Toc505258781"/>
      <w:bookmarkStart w:id="6" w:name="_Toc505610580"/>
      <w:bookmarkStart w:id="7" w:name="_Toc510192889"/>
      <w:bookmarkEnd w:id="4"/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t>ხიდის ცოცხალ კვეთში ჩამონადენი წყლის ნაკადის მაქსიმალური</w:t>
      </w:r>
    </w:p>
    <w:p w:rsidR="005A11D9" w:rsidRPr="005A11D9" w:rsidRDefault="005A11D9" w:rsidP="005A11D9">
      <w:pPr>
        <w:pStyle w:val="Heading1"/>
        <w:numPr>
          <w:ilvl w:val="0"/>
          <w:numId w:val="0"/>
        </w:numPr>
        <w:autoSpaceDE/>
        <w:autoSpaceDN/>
        <w:adjustRightInd/>
        <w:spacing w:before="240" w:after="0" w:line="360" w:lineRule="auto"/>
        <w:ind w:left="432"/>
        <w:contextualSpacing/>
        <w:jc w:val="left"/>
        <w:rPr>
          <w:lang w:val="ka-GE"/>
        </w:rPr>
      </w:pPr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t xml:space="preserve"> </w:t>
      </w:r>
    </w:p>
    <w:p w:rsidR="005A11D9" w:rsidRDefault="005A11D9" w:rsidP="005A11D9">
      <w:pPr>
        <w:pStyle w:val="Heading1"/>
        <w:numPr>
          <w:ilvl w:val="0"/>
          <w:numId w:val="0"/>
        </w:numPr>
        <w:autoSpaceDE/>
        <w:autoSpaceDN/>
        <w:adjustRightInd/>
        <w:spacing w:before="240" w:after="0" w:line="360" w:lineRule="auto"/>
        <w:ind w:left="432"/>
        <w:contextualSpacing/>
        <w:jc w:val="left"/>
        <w:rPr>
          <w:lang w:val="ka-GE"/>
        </w:rPr>
      </w:pPr>
      <w:r w:rsidRPr="005A11D9">
        <w:rPr>
          <w:rFonts w:ascii="Sylfaen" w:hAnsi="Sylfaen" w:cs="Sylfaen"/>
          <w:sz w:val="24"/>
          <w:lang w:val="ka-GE"/>
        </w:rPr>
        <w:t>ხარჯის</w:t>
      </w:r>
      <w:r w:rsidRPr="005A11D9">
        <w:rPr>
          <w:sz w:val="24"/>
          <w:lang w:val="ka-GE"/>
        </w:rPr>
        <w:t xml:space="preserve"> </w:t>
      </w:r>
      <w:r w:rsidRPr="005A11D9">
        <w:rPr>
          <w:rFonts w:ascii="Sylfaen" w:hAnsi="Sylfaen" w:cs="Sylfaen"/>
          <w:sz w:val="24"/>
          <w:lang w:val="ka-GE"/>
        </w:rPr>
        <w:t>ანგარიში</w:t>
      </w:r>
      <w:bookmarkEnd w:id="5"/>
      <w:r w:rsidRPr="005A11D9">
        <w:rPr>
          <w:sz w:val="24"/>
          <w:lang w:val="ka-GE"/>
        </w:rPr>
        <w:t xml:space="preserve"> </w:t>
      </w:r>
      <w:r w:rsidRPr="005A11D9">
        <w:rPr>
          <w:rFonts w:ascii="Sylfaen" w:hAnsi="Sylfaen" w:cs="Sylfaen"/>
          <w:sz w:val="24"/>
          <w:lang w:val="ka-GE"/>
        </w:rPr>
        <w:t>თავსხმა</w:t>
      </w:r>
      <w:r w:rsidRPr="005A11D9">
        <w:rPr>
          <w:sz w:val="24"/>
          <w:lang w:val="ka-GE"/>
        </w:rPr>
        <w:t xml:space="preserve"> </w:t>
      </w:r>
      <w:r w:rsidRPr="005A11D9">
        <w:rPr>
          <w:rFonts w:ascii="Sylfaen" w:hAnsi="Sylfaen" w:cs="Sylfaen"/>
          <w:sz w:val="24"/>
          <w:lang w:val="ka-GE"/>
        </w:rPr>
        <w:t>წვიმის</w:t>
      </w:r>
      <w:r w:rsidRPr="005A11D9">
        <w:rPr>
          <w:sz w:val="24"/>
          <w:lang w:val="ka-GE"/>
        </w:rPr>
        <w:t xml:space="preserve"> </w:t>
      </w:r>
      <w:r w:rsidRPr="005A11D9">
        <w:rPr>
          <w:rFonts w:ascii="Sylfaen" w:hAnsi="Sylfaen" w:cs="Sylfaen"/>
          <w:sz w:val="24"/>
          <w:lang w:val="ka-GE"/>
        </w:rPr>
        <w:t>დროს</w:t>
      </w:r>
      <w:bookmarkEnd w:id="6"/>
      <w:bookmarkEnd w:id="7"/>
      <w:r>
        <w:rPr>
          <w:lang w:val="ka-GE"/>
        </w:rPr>
        <w:t xml:space="preserve"> </w:t>
      </w:r>
      <w:r w:rsidRPr="00552483">
        <w:t xml:space="preserve"> </w:t>
      </w:r>
    </w:p>
    <w:p w:rsidR="005A11D9" w:rsidRDefault="005A11D9" w:rsidP="005A11D9">
      <w:pPr>
        <w:spacing w:line="360" w:lineRule="auto"/>
        <w:jc w:val="both"/>
        <w:rPr>
          <w:lang w:val="ka-GE"/>
        </w:rPr>
      </w:pPr>
      <w:r w:rsidRPr="0087615B">
        <w:rPr>
          <w:rFonts w:ascii="Sylfaen" w:hAnsi="Sylfaen" w:cs="Sylfaen"/>
          <w:lang w:val="ka-GE"/>
        </w:rPr>
        <w:t>საპროექტო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კვეთში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წყლის</w:t>
      </w:r>
      <w:r w:rsidRPr="0087615B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ნაკადის </w:t>
      </w:r>
      <w:r w:rsidRPr="0087615B">
        <w:rPr>
          <w:rFonts w:ascii="Sylfaen" w:hAnsi="Sylfaen" w:cs="Sylfaen"/>
          <w:lang w:val="ka-GE"/>
        </w:rPr>
        <w:t>საანგარიშო</w:t>
      </w:r>
      <w:r>
        <w:rPr>
          <w:rFonts w:ascii="Sylfaen" w:hAnsi="Sylfaen" w:cs="Sylfaen"/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ხარჯის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სიდიდე გამოთვლილია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მეთოდით</w:t>
      </w:r>
      <w:r w:rsidRPr="0087615B">
        <w:rPr>
          <w:lang w:val="ka-GE"/>
        </w:rPr>
        <w:t xml:space="preserve">, </w:t>
      </w:r>
      <w:r w:rsidRPr="0087615B">
        <w:rPr>
          <w:rFonts w:ascii="Sylfaen" w:hAnsi="Sylfaen" w:cs="Sylfaen"/>
          <w:lang w:val="ka-GE"/>
        </w:rPr>
        <w:t>რომელიც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რეკომენდირებულია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უდიდესი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ხარჯის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საანგარიშოდ</w:t>
      </w:r>
      <w:r w:rsidRPr="0087615B">
        <w:rPr>
          <w:lang w:val="ka-GE"/>
        </w:rPr>
        <w:t xml:space="preserve"> 300 </w:t>
      </w:r>
      <w:r w:rsidRPr="0087615B">
        <w:rPr>
          <w:rFonts w:ascii="Sylfaen" w:hAnsi="Sylfaen" w:cs="Sylfaen"/>
          <w:lang w:val="ka-GE"/>
        </w:rPr>
        <w:t>კმ</w:t>
      </w:r>
      <w:r w:rsidRPr="0087615B">
        <w:rPr>
          <w:vertAlign w:val="superscript"/>
          <w:lang w:val="ka-GE"/>
        </w:rPr>
        <w:t>2</w:t>
      </w:r>
      <w:r w:rsidRPr="0087615B">
        <w:rPr>
          <w:lang w:val="ka-GE"/>
        </w:rPr>
        <w:t>-</w:t>
      </w:r>
      <w:r w:rsidRPr="0087615B">
        <w:rPr>
          <w:rFonts w:ascii="Sylfaen" w:hAnsi="Sylfaen" w:cs="Sylfaen"/>
          <w:lang w:val="ka-GE"/>
        </w:rPr>
        <w:t>მდე</w:t>
      </w:r>
      <w:r w:rsidRPr="0087615B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ფართობის </w:t>
      </w:r>
      <w:r w:rsidRPr="0087615B">
        <w:rPr>
          <w:rFonts w:ascii="Sylfaen" w:hAnsi="Sylfaen" w:cs="Sylfaen"/>
          <w:lang w:val="ka-GE"/>
        </w:rPr>
        <w:t>წყალშემკრები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აუზის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მქონე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შეუსწავლელ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მთის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მდინარე</w:t>
      </w:r>
      <w:r>
        <w:rPr>
          <w:rFonts w:ascii="Sylfaen" w:hAnsi="Sylfaen" w:cs="Sylfaen"/>
          <w:lang w:val="ka-GE"/>
        </w:rPr>
        <w:t>ე</w:t>
      </w:r>
      <w:r w:rsidRPr="0087615B">
        <w:rPr>
          <w:rFonts w:ascii="Sylfaen" w:hAnsi="Sylfaen" w:cs="Sylfaen"/>
          <w:lang w:val="ka-GE"/>
        </w:rPr>
        <w:t>ბზე</w:t>
      </w:r>
      <w:r w:rsidRPr="0087615B">
        <w:rPr>
          <w:lang w:val="ka-GE"/>
        </w:rPr>
        <w:t xml:space="preserve"> „</w:t>
      </w:r>
      <w:r w:rsidRPr="0087615B">
        <w:rPr>
          <w:rFonts w:ascii="Sylfaen" w:hAnsi="Sylfaen" w:cs="Sylfaen"/>
          <w:lang w:val="ka-GE"/>
        </w:rPr>
        <w:t>კავკასიის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პირობებში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მდინარეთა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მაქსიმალური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ჩამონადენის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ანგარიშ</w:t>
      </w:r>
      <w:r>
        <w:rPr>
          <w:rFonts w:ascii="Sylfaen" w:hAnsi="Sylfaen" w:cs="Sylfaen"/>
          <w:lang w:val="ka-GE"/>
        </w:rPr>
        <w:t>ის წარმოების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ტექნიკური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მითითებით</w:t>
      </w:r>
      <w:r w:rsidRPr="0087615B">
        <w:rPr>
          <w:lang w:val="ka-GE"/>
        </w:rPr>
        <w:t xml:space="preserve">“ </w:t>
      </w:r>
      <w:r w:rsidRPr="0087615B">
        <w:rPr>
          <w:rFonts w:ascii="Sylfaen" w:hAnsi="Sylfaen" w:cs="Sylfaen"/>
          <w:lang w:val="ka-GE"/>
        </w:rPr>
        <w:t>და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ჰიდროლოგიური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ცნობარით</w:t>
      </w:r>
      <w:r w:rsidRPr="0087615B">
        <w:rPr>
          <w:lang w:val="ka-GE"/>
        </w:rPr>
        <w:t xml:space="preserve"> „</w:t>
      </w:r>
      <w:r w:rsidRPr="0087615B">
        <w:rPr>
          <w:rFonts w:ascii="Sylfaen" w:hAnsi="Sylfaen" w:cs="Sylfaen"/>
          <w:lang w:val="ka-GE"/>
        </w:rPr>
        <w:t>ზედაპირული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წყლის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რესურსები</w:t>
      </w:r>
      <w:r w:rsidRPr="0087615B">
        <w:rPr>
          <w:lang w:val="ka-GE"/>
        </w:rPr>
        <w:t xml:space="preserve">“ </w:t>
      </w:r>
      <w:r w:rsidRPr="0087615B">
        <w:rPr>
          <w:rFonts w:ascii="Sylfaen" w:hAnsi="Sylfaen" w:cs="Sylfaen"/>
          <w:lang w:val="ka-GE"/>
        </w:rPr>
        <w:t>ტომი</w:t>
      </w:r>
      <w:r w:rsidRPr="0087615B">
        <w:rPr>
          <w:lang w:val="ka-GE"/>
        </w:rPr>
        <w:t xml:space="preserve"> 9, </w:t>
      </w:r>
      <w:r w:rsidRPr="0087615B">
        <w:rPr>
          <w:rFonts w:ascii="Sylfaen" w:hAnsi="Sylfaen" w:cs="Sylfaen"/>
          <w:lang w:val="ka-GE"/>
        </w:rPr>
        <w:t>გამოშვება</w:t>
      </w:r>
      <w:r w:rsidRPr="0087615B">
        <w:rPr>
          <w:lang w:val="ka-GE"/>
        </w:rPr>
        <w:t xml:space="preserve"> </w:t>
      </w:r>
      <w:r w:rsidRPr="0087615B">
        <w:rPr>
          <w:rFonts w:ascii="Sylfaen" w:hAnsi="Sylfaen" w:cs="Sylfaen"/>
          <w:lang w:val="ka-GE"/>
        </w:rPr>
        <w:t>პირველი</w:t>
      </w:r>
      <w:r w:rsidRPr="0087615B">
        <w:rPr>
          <w:lang w:val="ka-GE"/>
        </w:rPr>
        <w:t xml:space="preserve">, 1979 </w:t>
      </w:r>
      <w:r w:rsidRPr="0087615B">
        <w:rPr>
          <w:rFonts w:ascii="Sylfaen" w:hAnsi="Sylfaen" w:cs="Sylfaen"/>
          <w:lang w:val="ka-GE"/>
        </w:rPr>
        <w:t>წელი</w:t>
      </w:r>
      <w:r w:rsidRPr="0087615B">
        <w:rPr>
          <w:lang w:val="ka-GE"/>
        </w:rPr>
        <w:t>.</w:t>
      </w:r>
      <w:r w:rsidRPr="00F66ACE">
        <w:rPr>
          <w:lang w:val="ka-GE"/>
        </w:rPr>
        <w:t xml:space="preserve"> </w:t>
      </w:r>
    </w:p>
    <w:p w:rsidR="005A11D9" w:rsidRDefault="005A11D9" w:rsidP="005A11D9">
      <w:pPr>
        <w:spacing w:line="360" w:lineRule="auto"/>
        <w:jc w:val="both"/>
        <w:rPr>
          <w:lang w:val="ka-GE"/>
        </w:rPr>
      </w:pPr>
      <w:r w:rsidRPr="00F66ACE">
        <w:rPr>
          <w:rFonts w:ascii="Sylfaen" w:hAnsi="Sylfaen" w:cs="Sylfaen"/>
          <w:lang w:val="ka-GE"/>
        </w:rPr>
        <w:t>აღნიშნული</w:t>
      </w:r>
      <w:r w:rsidRPr="00F66ACE">
        <w:rPr>
          <w:lang w:val="ka-GE"/>
        </w:rPr>
        <w:t xml:space="preserve"> </w:t>
      </w:r>
      <w:r w:rsidRPr="00F66ACE">
        <w:rPr>
          <w:rFonts w:ascii="Sylfaen" w:hAnsi="Sylfaen" w:cs="Sylfaen"/>
          <w:lang w:val="ka-GE"/>
        </w:rPr>
        <w:t>მეთოდის</w:t>
      </w:r>
      <w:r w:rsidRPr="00F66ACE">
        <w:rPr>
          <w:lang w:val="ka-GE"/>
        </w:rPr>
        <w:t xml:space="preserve"> </w:t>
      </w:r>
      <w:r w:rsidRPr="00F66ACE">
        <w:rPr>
          <w:rFonts w:ascii="Sylfaen" w:hAnsi="Sylfaen" w:cs="Sylfaen"/>
          <w:lang w:val="ka-GE"/>
        </w:rPr>
        <w:t>თანახმად</w:t>
      </w:r>
      <w:r w:rsidRPr="00F66ACE">
        <w:rPr>
          <w:lang w:val="ka-GE"/>
        </w:rPr>
        <w:t xml:space="preserve">, </w:t>
      </w:r>
      <w:r w:rsidRPr="00F66ACE">
        <w:rPr>
          <w:rFonts w:ascii="Sylfaen" w:hAnsi="Sylfaen" w:cs="Sylfaen"/>
          <w:lang w:val="ka-GE"/>
        </w:rPr>
        <w:t>წყლის</w:t>
      </w:r>
      <w:r w:rsidRPr="00F66ACE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ნაკადის </w:t>
      </w:r>
      <w:r>
        <w:rPr>
          <w:rFonts w:ascii="Sylfaen" w:hAnsi="Sylfaen" w:cs="Sylfaen"/>
          <w:lang w:val="ka-GE"/>
        </w:rPr>
        <w:t>უდიდესი</w:t>
      </w:r>
      <w:r w:rsidRPr="00F66ACE">
        <w:rPr>
          <w:lang w:val="ka-GE"/>
        </w:rPr>
        <w:t xml:space="preserve"> </w:t>
      </w:r>
      <w:r w:rsidRPr="00F66ACE">
        <w:rPr>
          <w:rFonts w:ascii="Sylfaen" w:hAnsi="Sylfaen" w:cs="Sylfaen"/>
          <w:lang w:val="ka-GE"/>
        </w:rPr>
        <w:t>ხარჯი</w:t>
      </w:r>
      <w:r w:rsidRPr="00F66ACE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გამოთვლება</w:t>
      </w:r>
      <w:r w:rsidRPr="00F66ACE">
        <w:rPr>
          <w:lang w:val="ka-GE"/>
        </w:rPr>
        <w:t xml:space="preserve"> </w:t>
      </w:r>
      <w:r w:rsidRPr="00F66ACE">
        <w:rPr>
          <w:rFonts w:ascii="Sylfaen" w:hAnsi="Sylfaen" w:cs="Sylfaen"/>
          <w:lang w:val="ka-GE"/>
        </w:rPr>
        <w:t>ფორმულით</w:t>
      </w:r>
      <w:r w:rsidRPr="00F66ACE">
        <w:rPr>
          <w:lang w:val="ka-GE"/>
        </w:rPr>
        <w:t>:</w:t>
      </w:r>
    </w:p>
    <w:p w:rsidR="005A11D9" w:rsidRDefault="005A11D9" w:rsidP="005A11D9">
      <w:pPr>
        <w:spacing w:line="360" w:lineRule="auto"/>
        <w:jc w:val="center"/>
        <w:rPr>
          <w:rFonts w:ascii="Sylfaen" w:hAnsi="Sylfaen"/>
          <w:b/>
          <w:i/>
          <w:sz w:val="24"/>
          <w:szCs w:val="24"/>
          <w:lang w:val="ka-GE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ka-GE"/>
            </w:rPr>
            <w:lastRenderedPageBreak/>
            <m:t>Q</m:t>
          </m:r>
          <m:r>
            <m:rPr>
              <m:sty m:val="bi"/>
            </m:rPr>
            <w:rPr>
              <w:rFonts w:ascii="Cambria Math" w:hAnsi="Sylfaen"/>
              <w:sz w:val="24"/>
              <w:szCs w:val="24"/>
              <w:lang w:val="ka-GE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ka-GE"/>
            </w:rPr>
            <m:t>16</m:t>
          </m:r>
          <m:r>
            <m:rPr>
              <m:sty m:val="bi"/>
            </m:rPr>
            <w:rPr>
              <w:rFonts w:ascii="Cambria Math" w:hAnsi="Sylfaen"/>
              <w:sz w:val="24"/>
              <w:szCs w:val="24"/>
              <w:lang w:val="ka-GE"/>
            </w:rPr>
            <m:t>.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ka-GE"/>
            </w:rPr>
            <m:t>67</m:t>
          </m:r>
          <m:r>
            <m:rPr>
              <m:sty m:val="bi"/>
            </m:rPr>
            <w:rPr>
              <w:rFonts w:ascii="Sylfaen" w:hAnsi="Cambria Math"/>
              <w:sz w:val="24"/>
              <w:szCs w:val="24"/>
              <w:lang w:val="ka-GE"/>
            </w:rPr>
            <m:t>*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ka-GE"/>
            </w:rPr>
            <m:t>α</m:t>
          </m:r>
          <m:r>
            <m:rPr>
              <m:sty m:val="bi"/>
            </m:rPr>
            <w:rPr>
              <w:rFonts w:ascii="Sylfaen" w:hAnsi="Cambria Math"/>
              <w:sz w:val="24"/>
              <w:szCs w:val="24"/>
              <w:lang w:val="ka-GE"/>
            </w:rPr>
            <m:t>*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ka-GE"/>
            </w:rPr>
            <m:t>β</m:t>
          </m:r>
          <m:r>
            <m:rPr>
              <m:sty m:val="bi"/>
            </m:rPr>
            <w:rPr>
              <w:rFonts w:ascii="Sylfaen" w:hAnsi="Cambria Math"/>
              <w:sz w:val="24"/>
              <w:szCs w:val="24"/>
              <w:lang w:val="ka-GE"/>
            </w:rPr>
            <m:t>*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ka-GE"/>
            </w:rPr>
            <m:t>δ</m:t>
          </m:r>
          <m:r>
            <m:rPr>
              <m:sty m:val="b"/>
            </m:rPr>
            <w:rPr>
              <w:rFonts w:ascii="Sylfaen" w:hAnsi="Cambria Math"/>
              <w:sz w:val="24"/>
              <w:szCs w:val="24"/>
              <w:lang w:val="ka-GE"/>
            </w:rPr>
            <m:t>*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val="ka-GE"/>
            </w:rPr>
            <m:t>F</m:t>
          </m:r>
          <m:r>
            <m:rPr>
              <m:sty m:val="bi"/>
            </m:rPr>
            <w:rPr>
              <w:rFonts w:ascii="Sylfaen" w:hAnsi="Cambria Math"/>
              <w:sz w:val="24"/>
              <w:szCs w:val="24"/>
              <w:lang w:val="ka-GE"/>
            </w:rPr>
            <m:t>*</m:t>
          </m:r>
          <m:f>
            <m:fPr>
              <m:ctrlPr>
                <w:rPr>
                  <w:rFonts w:ascii="Cambria Math" w:hAnsi="Sylfaen"/>
                  <w:b/>
                  <w:sz w:val="24"/>
                  <w:szCs w:val="24"/>
                  <w:lang w:val="ka-GE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ka-GE"/>
                </w:rPr>
                <m:t>H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ka-GE"/>
                </w:rPr>
                <m:t>T</m:t>
              </m:r>
            </m:den>
          </m:f>
        </m:oMath>
      </m:oMathPara>
    </w:p>
    <w:p w:rsidR="005A11D9" w:rsidRDefault="005A11D9" w:rsidP="005A11D9">
      <w:pPr>
        <w:tabs>
          <w:tab w:val="left" w:pos="5685"/>
        </w:tabs>
        <w:spacing w:line="360" w:lineRule="auto"/>
        <w:ind w:left="720" w:hanging="720"/>
        <w:rPr>
          <w:rFonts w:ascii="Sylfaen" w:hAnsi="Sylfaen"/>
          <w:lang w:val="ka-GE"/>
        </w:rPr>
      </w:pPr>
      <w:r w:rsidRPr="00D23113">
        <w:rPr>
          <w:rFonts w:ascii="Sylfaen" w:hAnsi="Sylfaen"/>
          <w:lang w:val="ka-GE"/>
        </w:rPr>
        <w:t>სადაც: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5A11D9" w:rsidRPr="003237BB" w:rsidRDefault="005A11D9" w:rsidP="005A11D9">
      <w:pPr>
        <w:spacing w:line="360" w:lineRule="auto"/>
        <w:rPr>
          <w:lang w:val="ka-GE"/>
        </w:rPr>
      </w:pPr>
      <w:r w:rsidRPr="003237BB">
        <w:rPr>
          <w:lang w:val="ka-GE"/>
        </w:rPr>
        <w:t xml:space="preserve">Q  - </w:t>
      </w:r>
      <w:r>
        <w:rPr>
          <w:rFonts w:ascii="Sylfaen" w:hAnsi="Sylfaen"/>
          <w:lang w:val="ka-GE"/>
        </w:rPr>
        <w:t xml:space="preserve">მოცემული უზრუნველყოფის შესაბამისი </w:t>
      </w:r>
      <w:r w:rsidRPr="003237BB">
        <w:rPr>
          <w:rFonts w:ascii="Sylfaen" w:hAnsi="Sylfaen" w:cs="Sylfaen"/>
          <w:lang w:val="ka-GE"/>
        </w:rPr>
        <w:t>წყლის</w:t>
      </w:r>
      <w:r>
        <w:rPr>
          <w:rFonts w:ascii="Sylfaen" w:hAnsi="Sylfaen" w:cs="Sylfaen"/>
          <w:lang w:val="ka-GE"/>
        </w:rPr>
        <w:t xml:space="preserve"> ნაკადის</w:t>
      </w:r>
      <w:r w:rsidRPr="003237BB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საძიებელი </w:t>
      </w:r>
      <w:r w:rsidRPr="003237BB">
        <w:rPr>
          <w:rFonts w:ascii="Sylfaen" w:hAnsi="Sylfaen" w:cs="Sylfaen"/>
          <w:lang w:val="ka-GE"/>
        </w:rPr>
        <w:t>საანგარიშო</w:t>
      </w:r>
      <w:r w:rsidRPr="003237BB">
        <w:rPr>
          <w:lang w:val="ka-GE"/>
        </w:rPr>
        <w:t xml:space="preserve"> </w:t>
      </w:r>
      <w:r w:rsidRPr="003237BB">
        <w:rPr>
          <w:rFonts w:ascii="Sylfaen" w:hAnsi="Sylfaen" w:cs="Sylfaen"/>
          <w:lang w:val="ka-GE"/>
        </w:rPr>
        <w:t>უდიდესი</w:t>
      </w:r>
      <w:r w:rsidRPr="003237BB">
        <w:rPr>
          <w:lang w:val="ka-GE"/>
        </w:rPr>
        <w:t xml:space="preserve"> </w:t>
      </w:r>
      <w:r w:rsidRPr="003237BB">
        <w:rPr>
          <w:rFonts w:ascii="Sylfaen" w:hAnsi="Sylfaen" w:cs="Sylfaen"/>
          <w:lang w:val="ka-GE"/>
        </w:rPr>
        <w:t>ხარჯი</w:t>
      </w:r>
      <w:r w:rsidRPr="003237BB">
        <w:rPr>
          <w:lang w:val="ka-GE"/>
        </w:rPr>
        <w:t xml:space="preserve">, </w:t>
      </w:r>
      <w:r w:rsidRPr="003237BB">
        <w:rPr>
          <w:rFonts w:ascii="Sylfaen" w:hAnsi="Sylfaen" w:cs="Sylfaen"/>
          <w:lang w:val="ka-GE"/>
        </w:rPr>
        <w:t>მ</w:t>
      </w:r>
      <w:r w:rsidRPr="003237BB">
        <w:rPr>
          <w:vertAlign w:val="superscript"/>
          <w:lang w:val="ka-GE"/>
        </w:rPr>
        <w:t>3</w:t>
      </w:r>
      <w:r w:rsidRPr="003237BB">
        <w:rPr>
          <w:lang w:val="ka-GE"/>
        </w:rPr>
        <w:t>/</w:t>
      </w:r>
      <w:r w:rsidRPr="003237BB">
        <w:rPr>
          <w:rFonts w:ascii="Sylfaen" w:hAnsi="Sylfaen" w:cs="Sylfaen"/>
          <w:lang w:val="ka-GE"/>
        </w:rPr>
        <w:t>წმ</w:t>
      </w:r>
      <w:r w:rsidRPr="003237BB">
        <w:rPr>
          <w:lang w:val="ka-GE"/>
        </w:rPr>
        <w:t xml:space="preserve">;  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 w:rsidRPr="003237BB">
        <w:rPr>
          <w:lang w:val="ka-GE"/>
        </w:rPr>
        <w:t>F  -</w:t>
      </w:r>
      <w:r>
        <w:rPr>
          <w:rFonts w:ascii="Sylfaen" w:hAnsi="Sylfaen"/>
          <w:lang w:val="ka-GE"/>
        </w:rPr>
        <w:t xml:space="preserve"> ხევის/მდინარის</w:t>
      </w:r>
      <w:r w:rsidRPr="003237BB">
        <w:rPr>
          <w:lang w:val="ka-GE"/>
        </w:rPr>
        <w:t xml:space="preserve"> </w:t>
      </w:r>
      <w:r>
        <w:rPr>
          <w:rFonts w:ascii="Sylfaen" w:hAnsi="Sylfaen"/>
          <w:lang w:val="ka-GE"/>
        </w:rPr>
        <w:t>წყალშემკრები აუზის ფართობი, კმ</w:t>
      </w:r>
      <w:r>
        <w:rPr>
          <w:rFonts w:ascii="Sylfaen" w:hAnsi="Sylfaen"/>
          <w:vertAlign w:val="superscript"/>
          <w:lang w:val="ka-GE"/>
        </w:rPr>
        <w:t>2</w:t>
      </w:r>
      <w:r>
        <w:rPr>
          <w:rFonts w:ascii="Sylfaen" w:hAnsi="Sylfaen"/>
          <w:lang w:val="ka-GE"/>
        </w:rPr>
        <w:t>.</w:t>
      </w:r>
    </w:p>
    <w:p w:rsidR="005A11D9" w:rsidRPr="00971FB5" w:rsidRDefault="005A11D9" w:rsidP="005A11D9">
      <w:pPr>
        <w:spacing w:line="360" w:lineRule="auto"/>
        <w:ind w:left="720" w:hanging="720"/>
        <w:rPr>
          <w:rFonts w:ascii="Sylfaen" w:hAnsi="Sylfaen"/>
          <w:lang w:val="ka-GE"/>
        </w:rPr>
      </w:pPr>
      <w:r w:rsidRPr="00D23113">
        <w:rPr>
          <w:rFonts w:ascii="Sylfaen" w:hAnsi="Sylfaen"/>
          <w:lang w:val="ka-GE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ka-GE"/>
          </w:rPr>
          <m:t>T</m:t>
        </m:r>
      </m:oMath>
      <w:r w:rsidRPr="00D23113">
        <w:rPr>
          <w:rFonts w:ascii="Sylfaen" w:eastAsiaTheme="minorEastAsia" w:hAnsi="Sylfaen"/>
          <w:lang w:val="ka-GE"/>
        </w:rPr>
        <w:t xml:space="preserve">- </w:t>
      </w:r>
      <w:r>
        <w:rPr>
          <w:rFonts w:ascii="Sylfaen" w:eastAsiaTheme="minorEastAsia" w:hAnsi="Sylfaen"/>
          <w:lang w:val="ka-GE"/>
        </w:rPr>
        <w:t>თავსხმა წვიმის ხანგრძლივობის საანგარიშო დრო (წთ), რომლის მნიშვნელობა გამოითვლება ფორმულით:</w:t>
      </w:r>
    </w:p>
    <w:p w:rsidR="005A11D9" w:rsidRPr="00971FB5" w:rsidRDefault="005A11D9" w:rsidP="005A11D9">
      <w:pPr>
        <w:spacing w:line="360" w:lineRule="auto"/>
        <w:rPr>
          <w:rFonts w:ascii="Sylfaen" w:hAnsi="Sylfaen"/>
          <w:i/>
          <w:sz w:val="24"/>
          <w:szCs w:val="24"/>
          <w:lang w:val="ka-GE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ka-GE"/>
            </w:rPr>
            <m:t>T=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val="ka-GE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ka-G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ka-G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ka-GE"/>
                        </w:rPr>
                        <m:t>L</m:t>
                      </m:r>
                    </m:e>
                    <m:sub>
                      <m:r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m:t>დ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ka-GE"/>
                    </w:rPr>
                    <m:t>φ*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ka-GE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ka-G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ka-GE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Sylfaen"/>
                              <w:sz w:val="24"/>
                              <w:szCs w:val="24"/>
                              <w:lang w:val="ka-GE"/>
                            </w:rPr>
                            <m:t xml:space="preserve">   </m:t>
                          </m:r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ka-GE"/>
                            </w:rPr>
                            <m:t>a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ka-GE"/>
                            </w:rPr>
                            <m:t>m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ka-GE"/>
                        </w:rPr>
                        <m:t>*α*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ka-G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ka-GE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ka-GE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ka-GE"/>
                        </w:rPr>
                        <m:t>*K*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ka-GE"/>
                            </w:rPr>
                            <m:t>τ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ka-GE"/>
                            </w:rPr>
                            <m:t>0.27</m:t>
                          </m:r>
                        </m:sup>
                      </m:sSup>
                    </m:e>
                  </m:rad>
                </m:den>
              </m:f>
            </m:e>
          </m:d>
        </m:oMath>
      </m:oMathPara>
    </w:p>
    <w:p w:rsidR="005A11D9" w:rsidRDefault="005A11D9" w:rsidP="005A11D9">
      <w:pPr>
        <w:tabs>
          <w:tab w:val="left" w:pos="3660"/>
        </w:tabs>
        <w:spacing w:line="360" w:lineRule="auto"/>
        <w:rPr>
          <w:rFonts w:ascii="Sylfaen" w:hAnsi="Sylfaen"/>
          <w:lang w:val="ka-GE"/>
        </w:rPr>
      </w:pPr>
      <w:r w:rsidRPr="00D23113">
        <w:rPr>
          <w:rFonts w:ascii="Sylfaen" w:hAnsi="Sylfaen"/>
          <w:lang w:val="ka-GE"/>
        </w:rPr>
        <w:t>სადაც:</w:t>
      </w:r>
      <w:r>
        <w:rPr>
          <w:rFonts w:ascii="Sylfaen" w:hAnsi="Sylfaen"/>
          <w:lang w:val="ka-GE"/>
        </w:rPr>
        <w:tab/>
      </w:r>
    </w:p>
    <w:p w:rsidR="005A11D9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r w:rsidRPr="00D23113">
        <w:rPr>
          <w:rFonts w:ascii="Sylfaen" w:hAnsi="Sylfaen"/>
          <w:lang w:val="ka-G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ka-G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ka-GE"/>
              </w:rPr>
              <m:t>L</m:t>
            </m:r>
          </m:e>
          <m:sub>
            <m:r>
              <w:rPr>
                <w:rFonts w:ascii="Sylfaen" w:hAnsi="Sylfaen"/>
                <w:sz w:val="24"/>
                <w:szCs w:val="24"/>
                <w:lang w:val="ka-GE"/>
              </w:rPr>
              <m:t>დ</m:t>
            </m:r>
          </m:sub>
        </m:sSub>
      </m:oMath>
      <w:r w:rsidRPr="00D23113">
        <w:rPr>
          <w:rFonts w:ascii="Sylfaen" w:eastAsiaTheme="minorEastAsia" w:hAnsi="Sylfaen"/>
          <w:lang w:val="ka-GE"/>
        </w:rPr>
        <w:t>-</w:t>
      </w:r>
      <w:r>
        <w:rPr>
          <w:rFonts w:ascii="Sylfaen" w:eastAsiaTheme="minorEastAsia" w:hAnsi="Sylfaen"/>
          <w:lang w:val="ka-GE"/>
        </w:rPr>
        <w:t xml:space="preserve">წყლის ნაკადის </w:t>
      </w:r>
      <w:r>
        <w:rPr>
          <w:rFonts w:ascii="Sylfaen" w:hAnsi="Sylfaen"/>
          <w:lang w:val="ka-GE"/>
        </w:rPr>
        <w:t>”დაყვანილი” სიგრძე (მ), რომლის მნიშვნელობა გამოითვლება გამოსახულებით:</w:t>
      </w:r>
    </w:p>
    <w:p w:rsidR="005A11D9" w:rsidRPr="00E84F4C" w:rsidRDefault="002E7476" w:rsidP="005A11D9">
      <w:pPr>
        <w:spacing w:line="360" w:lineRule="auto"/>
        <w:jc w:val="center"/>
        <w:rPr>
          <w:rFonts w:ascii="Sylfaen" w:hAnsi="Sylfaen"/>
          <w:i/>
          <w:sz w:val="24"/>
          <w:szCs w:val="24"/>
          <w:lang w:val="ka-G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ka-G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Sylfaen" w:hAnsi="Sylfaen"/>
                  <w:sz w:val="24"/>
                  <w:szCs w:val="24"/>
                  <w:lang w:val="ka-GE"/>
                </w:rPr>
                <m:t>დ</m:t>
              </m:r>
            </m:sub>
          </m:sSub>
          <m:r>
            <w:rPr>
              <w:rFonts w:ascii="Cambria Math" w:hAnsi="Cambria Math"/>
              <w:sz w:val="24"/>
              <w:szCs w:val="24"/>
              <w:lang w:val="ka-G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ka-GE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den>
          </m:f>
          <m:r>
            <w:rPr>
              <w:rFonts w:ascii="Cambria Math" w:hAnsi="Cambria Math"/>
              <w:sz w:val="24"/>
              <w:szCs w:val="24"/>
              <w:lang w:val="ka-GE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ka-G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ka-GE"/>
                </w:rPr>
                <m:t>0</m:t>
              </m:r>
            </m:sub>
          </m:sSub>
        </m:oMath>
      </m:oMathPara>
    </w:p>
    <w:p w:rsidR="005A11D9" w:rsidRPr="00D23113" w:rsidRDefault="005A11D9" w:rsidP="005A11D9">
      <w:pPr>
        <w:spacing w:line="360" w:lineRule="auto"/>
        <w:jc w:val="both"/>
        <w:rPr>
          <w:rFonts w:ascii="Sylfaen" w:hAnsi="Sylfaen"/>
          <w:i/>
          <w:lang w:val="ka-GE"/>
        </w:rPr>
      </w:pPr>
      <m:oMath>
        <m:r>
          <w:rPr>
            <w:rFonts w:ascii="Cambria Math" w:hAnsi="Cambria Math"/>
            <w:sz w:val="24"/>
            <w:szCs w:val="24"/>
          </w:rPr>
          <m:t>L</m:t>
        </m:r>
      </m:oMath>
      <w:r w:rsidRPr="00D23113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წყლის </w:t>
      </w:r>
      <w:r w:rsidRPr="00D23113">
        <w:rPr>
          <w:rFonts w:ascii="Sylfaen" w:hAnsi="Sylfaen"/>
          <w:lang w:val="ka-GE"/>
        </w:rPr>
        <w:t>ნაკადის სიგრძე</w:t>
      </w:r>
      <w:r>
        <w:rPr>
          <w:rFonts w:ascii="Sylfaen" w:hAnsi="Sylfaen"/>
          <w:lang w:val="ka-GE"/>
        </w:rPr>
        <w:t xml:space="preserve"> </w:t>
      </w:r>
      <w:r w:rsidRPr="00D23113">
        <w:rPr>
          <w:rFonts w:ascii="Sylfaen" w:hAnsi="Sylfaen"/>
          <w:lang w:val="ka-GE"/>
        </w:rPr>
        <w:t>მდინარის სათავიდან საპროექტო კვეთამდე</w:t>
      </w:r>
      <w:r>
        <w:rPr>
          <w:rFonts w:ascii="Sylfaen" w:hAnsi="Sylfaen"/>
          <w:lang w:val="ka-GE"/>
        </w:rPr>
        <w:t>, მ;</w:t>
      </w:r>
    </w:p>
    <w:p w:rsidR="005A11D9" w:rsidRPr="00D23113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r w:rsidRPr="00D23113">
        <w:rPr>
          <w:rFonts w:ascii="Sylfaen" w:hAnsi="Sylfaen"/>
          <w:i/>
          <w:lang w:val="ka-GE"/>
        </w:rPr>
        <w:t xml:space="preserve">    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 w:rsidRPr="00D23113">
        <w:rPr>
          <w:rFonts w:ascii="Sylfaen" w:hAnsi="Sylfaen"/>
          <w:i/>
          <w:lang w:val="ka-GE"/>
        </w:rPr>
        <w:t>-</w:t>
      </w:r>
      <w:r>
        <w:rPr>
          <w:rFonts w:ascii="Sylfaen" w:hAnsi="Sylfaen"/>
          <w:i/>
          <w:lang w:val="ka-GE"/>
        </w:rPr>
        <w:t xml:space="preserve"> </w:t>
      </w:r>
      <w:r w:rsidRPr="00D23113">
        <w:rPr>
          <w:rFonts w:ascii="Sylfaen" w:hAnsi="Sylfaen"/>
          <w:lang w:val="ka-GE"/>
        </w:rPr>
        <w:t>მდინარის კალაპოტში და ხეობების ფერდობებზე ჩამომდინარე ნაკადების სიჩქარეების</w:t>
      </w:r>
      <w:r>
        <w:rPr>
          <w:rFonts w:ascii="Sylfaen" w:hAnsi="Sylfaen"/>
          <w:lang w:val="ka-GE"/>
        </w:rPr>
        <w:t xml:space="preserve">  </w:t>
      </w:r>
      <w:r w:rsidRPr="00D23113">
        <w:rPr>
          <w:rFonts w:ascii="Sylfaen" w:hAnsi="Sylfaen"/>
          <w:lang w:val="ka-GE"/>
        </w:rPr>
        <w:t>ფარდობაა</w:t>
      </w:r>
      <w:r>
        <w:rPr>
          <w:rFonts w:ascii="Sylfaen" w:hAnsi="Sylfaen"/>
          <w:lang w:val="ka-GE"/>
        </w:rPr>
        <w:t>;</w:t>
      </w:r>
    </w:p>
    <w:p w:rsidR="005A11D9" w:rsidRDefault="005A11D9" w:rsidP="005A11D9">
      <w:pPr>
        <w:spacing w:line="360" w:lineRule="auto"/>
        <w:jc w:val="both"/>
        <w:rPr>
          <w:rFonts w:ascii="Sylfaen" w:eastAsiaTheme="minorEastAsia" w:hAnsi="Sylfaen"/>
          <w:lang w:val="ka-GE"/>
        </w:rPr>
      </w:pPr>
      <w:r w:rsidRPr="00D23113">
        <w:rPr>
          <w:rFonts w:ascii="Sylfaen" w:hAnsi="Sylfaen"/>
          <w:lang w:val="ka-GE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ka-GE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ka-GE"/>
              </w:rPr>
              <m:t>0</m:t>
            </m:r>
          </m:sub>
        </m:sSub>
      </m:oMath>
      <w:r w:rsidRPr="00D23113">
        <w:rPr>
          <w:rFonts w:ascii="Sylfaen" w:eastAsiaTheme="minorEastAsia" w:hAnsi="Sylfaen"/>
          <w:lang w:val="ka-GE"/>
        </w:rPr>
        <w:t>-ფერდობის</w:t>
      </w:r>
      <w:r>
        <w:rPr>
          <w:rFonts w:ascii="Sylfaen" w:eastAsiaTheme="minorEastAsia" w:hAnsi="Sylfaen"/>
          <w:lang w:val="ka-GE"/>
        </w:rPr>
        <w:t xml:space="preserve"> საანგარიშო სიგრძე (მ), რომელიც გამოითვლება გამოსახულებით:</w:t>
      </w:r>
    </w:p>
    <w:p w:rsidR="005A11D9" w:rsidRPr="00AB70D1" w:rsidRDefault="002E7476" w:rsidP="005A11D9">
      <w:pPr>
        <w:spacing w:line="360" w:lineRule="auto"/>
        <w:rPr>
          <w:rFonts w:ascii="Sylfaen" w:hAnsi="Sylfaen"/>
          <w:lang w:val="ka-G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ka-GE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ka-GE"/>
                </w:rPr>
                <m:t>0</m:t>
              </m:r>
            </m:sub>
          </m:sSub>
          <m:r>
            <w:rPr>
              <w:rFonts w:ascii="Cambria Math" w:hAnsi="Cambria Math"/>
              <w:lang w:val="ka-GE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ka-GE"/>
                </w:rPr>
              </m:ctrlPr>
            </m:fPr>
            <m:num>
              <m:r>
                <w:rPr>
                  <w:rFonts w:ascii="Cambria Math" w:hAnsi="Cambria Math"/>
                </w:rPr>
                <m:t>1000*F</m:t>
              </m:r>
            </m:num>
            <m:den>
              <m:r>
                <w:rPr>
                  <w:rFonts w:ascii="Cambria Math" w:hAnsi="Cambria Math"/>
                  <w:lang w:val="ka-GE"/>
                </w:rPr>
                <m:t>2*(</m:t>
              </m:r>
              <m:r>
                <w:rPr>
                  <w:rFonts w:ascii="Cambria Math" w:hAnsi="Cambria Math"/>
                </w:rPr>
                <m:t>L+</m:t>
              </m:r>
              <m:r>
                <w:rPr>
                  <w:rFonts w:ascii="Cambria Math" w:hAnsi="Cambria Math"/>
                  <w:i/>
                </w:rPr>
                <w:sym w:font="Symbol" w:char="F053"/>
              </m:r>
              <m:r>
                <w:rPr>
                  <w:rFonts w:ascii="Cambria Math" w:hAnsi="Cambria Math"/>
                </w:rPr>
                <m:t>l)</m:t>
              </m:r>
            </m:den>
          </m:f>
        </m:oMath>
      </m:oMathPara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სადაც: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m:oMath>
        <m:r>
          <w:rPr>
            <w:rFonts w:ascii="Cambria Math" w:hAnsi="Cambria Math"/>
            <w:i/>
          </w:rPr>
          <w:sym w:font="Symbol" w:char="F053"/>
        </m:r>
        <m:r>
          <w:rPr>
            <w:rFonts w:ascii="Cambria Math" w:hAnsi="Cambria Math"/>
          </w:rPr>
          <m:t>l</m:t>
        </m:r>
      </m:oMath>
      <w:r>
        <w:rPr>
          <w:rFonts w:ascii="Sylfaen" w:eastAsiaTheme="minorEastAsia" w:hAnsi="Sylfaen"/>
          <w:lang w:val="ka-GE"/>
        </w:rPr>
        <w:t>-</w:t>
      </w:r>
      <w:r>
        <w:rPr>
          <w:rFonts w:ascii="Sylfaen" w:hAnsi="Sylfaen"/>
          <w:lang w:val="ka-GE"/>
        </w:rPr>
        <w:t xml:space="preserve"> მდინარი/ხევის შენაკადების ჯამური სიგრძე, კმ. </w:t>
      </w:r>
    </w:p>
    <w:p w:rsidR="005A11D9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r w:rsidRPr="00740A1D">
        <w:rPr>
          <w:rFonts w:ascii="Sylfaen" w:hAnsi="Sylfaen"/>
          <w:i/>
          <w:sz w:val="24"/>
          <w:szCs w:val="24"/>
          <w:lang w:val="ka-GE"/>
        </w:rPr>
        <w:sym w:font="Symbol" w:char="F06A"/>
      </w:r>
      <w:r>
        <w:rPr>
          <w:rFonts w:ascii="Sylfaen" w:hAnsi="Sylfaen"/>
          <w:i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lang w:val="ka-GE"/>
        </w:rPr>
        <w:t xml:space="preserve">- </w:t>
      </w:r>
      <w:r w:rsidRPr="00D23113">
        <w:rPr>
          <w:rFonts w:ascii="Sylfaen" w:hAnsi="Sylfaen"/>
          <w:lang w:val="ka-GE"/>
        </w:rPr>
        <w:t>აუზში</w:t>
      </w:r>
      <w:r>
        <w:rPr>
          <w:rFonts w:ascii="Sylfaen" w:hAnsi="Sylfaen"/>
          <w:i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არსებული ბალახეული საფარველის სიხშირეა, მისი მნიშვნელობა მერყეობს 0.26-დან, ხშირი ბალახეული საფარის მქონე აუზებისთვის, 0.46-მდე ბალახით დაუფარავი აუზებისთვის, შერეული საფარის მქონე აუზებისათვის გამოიყენება (საშუალო პირობებში) </w:t>
      </w:r>
      <w:r w:rsidRPr="00E84F4C">
        <w:rPr>
          <w:rFonts w:ascii="Sylfaen" w:hAnsi="Sylfaen"/>
          <w:i/>
          <w:lang w:val="ka-GE"/>
        </w:rPr>
        <w:sym w:font="Symbol" w:char="F06A"/>
      </w:r>
      <w:r>
        <w:rPr>
          <w:rFonts w:ascii="Sylfaen" w:hAnsi="Sylfaen"/>
          <w:lang w:val="ka-GE"/>
        </w:rPr>
        <w:t>=0.34.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ka-GE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Sylfaen"/>
                <w:sz w:val="24"/>
                <w:szCs w:val="24"/>
                <w:lang w:val="ka-GE"/>
              </w:rPr>
              <m:t xml:space="preserve">   </m:t>
            </m:r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m</m:t>
            </m:r>
          </m:sup>
        </m:sSubSup>
      </m:oMath>
      <w:r>
        <w:rPr>
          <w:rFonts w:ascii="Sylfaen" w:hAnsi="Sylfaen"/>
          <w:lang w:val="ka-GE"/>
        </w:rPr>
        <w:t xml:space="preserve"> - წყალშემკრები აუზის ქანობი %-ში, ხოლო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E75667">
        <w:rPr>
          <w:rFonts w:ascii="Sylfaen" w:hAnsi="Sylfaen"/>
        </w:rPr>
        <w:t>=0.6</w:t>
      </w:r>
      <w:r>
        <w:rPr>
          <w:rFonts w:ascii="Sylfaen" w:hAnsi="Sylfaen"/>
          <w:i/>
        </w:rPr>
        <w:t>.</w:t>
      </w:r>
      <w:r>
        <w:rPr>
          <w:rFonts w:ascii="Sylfaen" w:hAnsi="Sylfaen"/>
          <w:lang w:val="ka-GE"/>
        </w:rPr>
        <w:t xml:space="preserve"> 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ka-GE"/>
          </w:rPr>
          <m:t>α</m:t>
        </m:r>
      </m:oMath>
      <w:r>
        <w:rPr>
          <w:rFonts w:ascii="Sylfaen" w:hAnsi="Sylfaen"/>
          <w:lang w:val="ka-GE"/>
        </w:rPr>
        <w:t xml:space="preserve"> -  წყლის ნაკადის კოეფიციენტი, მისი მნიშვნელობა გამოითვლება გამოსახულებით:  </w:t>
      </w:r>
    </w:p>
    <w:p w:rsidR="005A11D9" w:rsidRPr="00AB70D1" w:rsidRDefault="005A11D9" w:rsidP="005A11D9">
      <w:pPr>
        <w:spacing w:line="360" w:lineRule="auto"/>
        <w:rPr>
          <w:rFonts w:ascii="Sylfaen" w:hAnsi="Sylfaen"/>
          <w:lang w:val="ka-GE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4"/>
              <w:szCs w:val="24"/>
              <w:lang w:val="ka-GE"/>
            </w:rPr>
            <m:t>α=</m:t>
          </m:r>
          <m:r>
            <w:rPr>
              <w:rFonts w:ascii="Cambria Math" w:hAnsi="Cambria Math"/>
              <w:i/>
              <w:sz w:val="24"/>
              <w:szCs w:val="24"/>
              <w:lang w:val="ka-GE"/>
            </w:rPr>
            <w:sym w:font="Symbol" w:char="F078"/>
          </m:r>
          <m:r>
            <w:rPr>
              <w:rFonts w:ascii="Cambria Math" w:hAnsi="Cambria Math"/>
              <w:sz w:val="24"/>
              <w:szCs w:val="24"/>
              <w:lang w:val="ka-GE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ka-GE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lang w:val="ka-GE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</w:rPr>
                <m:t>i+0.1)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lang w:val="ka-GE"/>
                </w:rPr>
                <m:t>0.345</m:t>
              </m:r>
            </m:sup>
          </m:sSup>
          <m:r>
            <w:rPr>
              <w:rFonts w:ascii="Cambria Math" w:hAnsi="Cambria Math"/>
              <w:sz w:val="24"/>
              <w:szCs w:val="24"/>
              <w:lang w:val="ka-GE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0.15</m:t>
              </m:r>
            </m:sup>
          </m:sSup>
        </m:oMath>
      </m:oMathPara>
    </w:p>
    <w:p w:rsidR="005A11D9" w:rsidRPr="00E75667" w:rsidRDefault="005A11D9" w:rsidP="005A11D9">
      <w:pPr>
        <w:spacing w:line="360" w:lineRule="auto"/>
        <w:rPr>
          <w:rFonts w:ascii="Sylfaen" w:eastAsiaTheme="minorEastAsia" w:hAnsi="Sylfaen"/>
          <w:sz w:val="24"/>
          <w:szCs w:val="24"/>
          <w:lang w:val="ka-GE"/>
        </w:rPr>
      </w:pPr>
      <w:r>
        <w:rPr>
          <w:rFonts w:ascii="Sylfaen" w:hAnsi="Sylfaen"/>
          <w:lang w:val="ka-GE"/>
        </w:rPr>
        <w:lastRenderedPageBreak/>
        <w:t xml:space="preserve">სადაც, </w:t>
      </w:r>
    </w:p>
    <w:p w:rsidR="005A11D9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m:oMath>
        <m:r>
          <w:rPr>
            <w:rFonts w:ascii="Cambria Math" w:hAnsi="Cambria Math"/>
            <w:i/>
            <w:sz w:val="24"/>
            <w:szCs w:val="24"/>
            <w:lang w:val="ka-GE"/>
          </w:rPr>
          <w:sym w:font="Symbol" w:char="F078"/>
        </m:r>
      </m:oMath>
      <w:r>
        <w:rPr>
          <w:rFonts w:ascii="Sylfaen" w:hAnsi="Sylfaen"/>
          <w:lang w:val="ka-GE"/>
        </w:rPr>
        <w:t xml:space="preserve"> - აუზში გავრცელებული ნიადაგის საფარველის მახასიათებელი კოეფიციენტი. მისი მნიშვნელობა აიღება სპეციალურად დამუშავებული რუკიდან და შესაბამისი ცხრილიდან.</w:t>
      </w:r>
    </w:p>
    <w:p w:rsidR="005A11D9" w:rsidRPr="00F927D5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 w:rsidRPr="00F2695B">
        <w:rPr>
          <w:rFonts w:ascii="Sylfaen" w:eastAsiaTheme="minorEastAsia" w:hAnsi="Sylfaen"/>
          <w:sz w:val="24"/>
          <w:szCs w:val="24"/>
          <w:lang w:val="ka-GE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ka-GE"/>
          </w:rPr>
          <m:t>i</m:t>
        </m:r>
      </m:oMath>
      <w:r>
        <w:rPr>
          <w:rFonts w:ascii="Sylfaen" w:hAnsi="Sylfaen"/>
          <w:lang w:val="ka-GE"/>
        </w:rPr>
        <w:t xml:space="preserve"> - აუზში მოსული თავსხმა წვიმის ინტენსიობა, მმ/წთ; </w:t>
      </w:r>
    </w:p>
    <w:p w:rsidR="005A11D9" w:rsidRDefault="005A11D9" w:rsidP="005A11D9">
      <w:pPr>
        <w:spacing w:line="360" w:lineRule="auto"/>
        <w:jc w:val="center"/>
        <w:rPr>
          <w:rFonts w:ascii="Sylfaen" w:hAnsi="Sylfaen"/>
          <w:lang w:val="ka-GE"/>
        </w:rPr>
      </w:pPr>
      <m:oMathPara>
        <m:oMath>
          <m:r>
            <w:rPr>
              <w:rFonts w:ascii="Cambria Math" w:hAnsi="Cambria Math"/>
              <w:lang w:val="ka-GE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val="ka-GE"/>
                </w:rPr>
              </m:ctrlPr>
            </m:fPr>
            <m:num>
              <m:r>
                <w:rPr>
                  <w:rFonts w:ascii="Cambria Math" w:hAnsi="Cambria Math"/>
                  <w:lang w:val="ka-GE"/>
                </w:rPr>
                <m:t>H</m:t>
              </m:r>
            </m:num>
            <m:den>
              <m:r>
                <w:rPr>
                  <w:rFonts w:ascii="Cambria Math" w:hAnsi="Cambria Math"/>
                  <w:lang w:val="ka-GE"/>
                </w:rPr>
                <m:t>T</m:t>
              </m:r>
            </m:den>
          </m:f>
        </m:oMath>
      </m:oMathPara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m:oMath>
        <m:r>
          <w:rPr>
            <w:rFonts w:ascii="Cambria Math" w:hAnsi="Cambria Math"/>
            <w:sz w:val="24"/>
            <w:szCs w:val="24"/>
            <w:lang w:val="ka-GE"/>
          </w:rPr>
          <m:t>H</m:t>
        </m:r>
      </m:oMath>
      <w:r w:rsidRPr="00F2695B">
        <w:rPr>
          <w:rFonts w:ascii="Sylfaen" w:hAnsi="Sylfaen"/>
          <w:i/>
          <w:lang w:val="ka-GE"/>
        </w:rPr>
        <w:t xml:space="preserve">- </w:t>
      </w:r>
      <w:r>
        <w:rPr>
          <w:rFonts w:ascii="Sylfaen" w:hAnsi="Sylfaen"/>
          <w:lang w:val="ka-GE"/>
        </w:rPr>
        <w:t>აუზში მოსული თავსხმა წვიმის რაოდენობა, მმ, რომელიც გამოითვლება ფორმულებით: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</w:p>
    <w:p w:rsidR="005A11D9" w:rsidRPr="00CE553A" w:rsidRDefault="005A11D9" w:rsidP="005A11D9">
      <w:pPr>
        <w:spacing w:line="360" w:lineRule="auto"/>
        <w:rPr>
          <w:rFonts w:ascii="Sylfaen" w:hAnsi="Sylfaen"/>
          <w:sz w:val="24"/>
          <w:szCs w:val="24"/>
          <w:lang w:val="ka-GE"/>
        </w:rPr>
      </w:pPr>
      <w:r w:rsidRPr="00CE553A">
        <w:rPr>
          <w:rFonts w:ascii="Sylfaen" w:hAnsi="Sylfaen"/>
          <w:sz w:val="24"/>
          <w:szCs w:val="24"/>
          <w:lang w:val="ka-GE"/>
        </w:rPr>
        <w:t xml:space="preserve">                                          </w:t>
      </w:r>
      <m:oMath>
        <m:r>
          <w:rPr>
            <w:rFonts w:ascii="Cambria Math" w:hAnsi="Cambria Math"/>
            <w:sz w:val="24"/>
            <w:szCs w:val="24"/>
            <w:lang w:val="ka-GE"/>
          </w:rPr>
          <m:t>H=K*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ka-GE"/>
              </w:rPr>
              <m:t>τ</m:t>
            </m:r>
          </m:e>
          <m:sup>
            <m:r>
              <w:rPr>
                <w:rFonts w:ascii="Cambria Math" w:hAnsi="Cambria Math"/>
                <w:sz w:val="24"/>
                <w:szCs w:val="24"/>
                <w:lang w:val="ka-GE"/>
              </w:rPr>
              <m:t>0.27</m:t>
            </m:r>
          </m:sup>
        </m:sSup>
        <m:r>
          <w:rPr>
            <w:rFonts w:ascii="Cambria Math" w:hAnsi="Cambria Math"/>
            <w:sz w:val="24"/>
            <w:szCs w:val="24"/>
            <w:lang w:val="ka-GE"/>
          </w:rPr>
          <m:t>*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ka-GE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  <w:lang w:val="ka-GE"/>
              </w:rPr>
              <m:t>0.31</m:t>
            </m:r>
          </m:sup>
        </m:sSup>
      </m:oMath>
      <w:r w:rsidRPr="00CE553A">
        <w:rPr>
          <w:rFonts w:ascii="Sylfaen" w:eastAsiaTheme="minorEastAsia" w:hAnsi="Sylfaen"/>
          <w:sz w:val="24"/>
          <w:szCs w:val="24"/>
          <w:lang w:val="ka-GE"/>
        </w:rPr>
        <w:t xml:space="preserve">, </w:t>
      </w:r>
      <w:r w:rsidRPr="00CE553A">
        <w:rPr>
          <w:rFonts w:ascii="Sylfaen" w:hAnsi="Sylfaen"/>
          <w:sz w:val="24"/>
          <w:szCs w:val="24"/>
          <w:lang w:val="ka-GE"/>
        </w:rPr>
        <w:t xml:space="preserve">როდესაც </w:t>
      </w:r>
      <m:oMath>
        <m:r>
          <w:rPr>
            <w:rFonts w:ascii="Cambria Math" w:hAnsi="Cambria Math"/>
            <w:sz w:val="24"/>
            <w:szCs w:val="24"/>
            <w:lang w:val="ka-GE"/>
          </w:rPr>
          <m:t>T≥20</m:t>
        </m:r>
      </m:oMath>
    </w:p>
    <w:p w:rsidR="005A11D9" w:rsidRPr="00CE553A" w:rsidRDefault="005A11D9" w:rsidP="005A11D9">
      <w:pPr>
        <w:spacing w:line="360" w:lineRule="auto"/>
        <w:rPr>
          <w:rFonts w:ascii="Sylfaen" w:hAnsi="Sylfaen"/>
          <w:sz w:val="24"/>
          <w:szCs w:val="24"/>
          <w:lang w:val="ka-GE"/>
        </w:rPr>
      </w:pPr>
      <w:r w:rsidRPr="00CE553A">
        <w:rPr>
          <w:rFonts w:ascii="Sylfaen" w:hAnsi="Sylfaen"/>
          <w:sz w:val="24"/>
          <w:szCs w:val="24"/>
          <w:lang w:val="ka-GE"/>
        </w:rPr>
        <w:t xml:space="preserve">   </w:t>
      </w:r>
      <w:r w:rsidRPr="00CE553A">
        <w:rPr>
          <w:rFonts w:ascii="Sylfaen" w:hAnsi="Sylfaen"/>
          <w:sz w:val="24"/>
          <w:szCs w:val="24"/>
          <w:lang w:val="ka-GE"/>
        </w:rPr>
        <w:tab/>
      </w:r>
      <w:r w:rsidRPr="00CE553A">
        <w:rPr>
          <w:rFonts w:ascii="Sylfaen" w:hAnsi="Sylfaen"/>
          <w:sz w:val="24"/>
          <w:szCs w:val="24"/>
          <w:lang w:val="ka-GE"/>
        </w:rPr>
        <w:tab/>
      </w:r>
      <w:r w:rsidRPr="00CE553A">
        <w:rPr>
          <w:rFonts w:ascii="Sylfaen" w:hAnsi="Sylfaen"/>
          <w:sz w:val="24"/>
          <w:szCs w:val="24"/>
          <w:lang w:val="ka-GE"/>
        </w:rPr>
        <w:tab/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CE553A">
        <w:rPr>
          <w:rFonts w:ascii="Sylfaen" w:hAnsi="Sylfaen"/>
          <w:sz w:val="24"/>
          <w:szCs w:val="24"/>
          <w:lang w:val="ka-GE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ka-GE"/>
          </w:rPr>
          <m:t>H=0.637*K*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ka-GE"/>
              </w:rPr>
              <m:t>τ</m:t>
            </m:r>
          </m:e>
          <m:sup>
            <m:r>
              <w:rPr>
                <w:rFonts w:ascii="Cambria Math" w:hAnsi="Cambria Math"/>
                <w:sz w:val="24"/>
                <w:szCs w:val="24"/>
                <w:lang w:val="ka-GE"/>
              </w:rPr>
              <m:t>0.27</m:t>
            </m:r>
          </m:sup>
        </m:sSup>
        <m:r>
          <w:rPr>
            <w:rFonts w:ascii="Cambria Math" w:hAnsi="Cambria Math"/>
            <w:sz w:val="24"/>
            <w:szCs w:val="24"/>
            <w:lang w:val="ka-GE"/>
          </w:rPr>
          <m:t>*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ka-GE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  <w:lang w:val="ka-GE"/>
              </w:rPr>
              <m:t>0.46</m:t>
            </m:r>
          </m:sup>
        </m:sSup>
      </m:oMath>
      <w:r w:rsidRPr="00CE553A">
        <w:rPr>
          <w:rFonts w:ascii="Sylfaen" w:eastAsiaTheme="minorEastAsia" w:hAnsi="Sylfaen"/>
          <w:sz w:val="24"/>
          <w:szCs w:val="24"/>
          <w:lang w:val="ka-GE"/>
        </w:rPr>
        <w:t xml:space="preserve">, </w:t>
      </w:r>
      <w:r w:rsidRPr="00CE553A">
        <w:rPr>
          <w:rFonts w:ascii="Sylfaen" w:hAnsi="Sylfaen"/>
          <w:sz w:val="24"/>
          <w:szCs w:val="24"/>
          <w:lang w:val="ka-GE"/>
        </w:rPr>
        <w:t xml:space="preserve">როდესაც </w:t>
      </w:r>
      <m:oMath>
        <m:r>
          <w:rPr>
            <w:rFonts w:ascii="Cambria Math" w:hAnsi="Cambria Math"/>
            <w:sz w:val="24"/>
            <w:szCs w:val="24"/>
            <w:lang w:val="ka-GE"/>
          </w:rPr>
          <m:t>T&lt;20</m:t>
        </m:r>
      </m:oMath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სადაც,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m:oMath>
        <m:r>
          <w:rPr>
            <w:rFonts w:ascii="Cambria Math" w:hAnsi="Cambria Math"/>
            <w:lang w:val="ka-GE"/>
          </w:rPr>
          <m:t>K</m:t>
        </m:r>
      </m:oMath>
      <w:r w:rsidRPr="00E54DFF">
        <w:rPr>
          <w:rFonts w:ascii="Sylfaen" w:eastAsiaTheme="minorEastAsia" w:hAnsi="Sylfaen"/>
          <w:lang w:val="ka-GE"/>
        </w:rPr>
        <w:t xml:space="preserve">- </w:t>
      </w:r>
      <w:r>
        <w:rPr>
          <w:rFonts w:ascii="Sylfaen" w:eastAsiaTheme="minorEastAsia" w:hAnsi="Sylfaen"/>
          <w:lang w:val="ka-GE"/>
        </w:rPr>
        <w:t>რაიონის კლიმატური კოეფიციენტი, რომლის სიდიდე აიღება სპეციალურად დამუშავებული რუკიდან;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m:oMath>
        <m:r>
          <w:rPr>
            <w:rFonts w:ascii="Cambria Math" w:hAnsi="Cambria Math"/>
            <w:i/>
            <w:sz w:val="24"/>
            <w:szCs w:val="24"/>
          </w:rPr>
          <w:sym w:font="Symbol" w:char="F06C"/>
        </m:r>
      </m:oMath>
      <w:r>
        <w:rPr>
          <w:rFonts w:ascii="Sylfaen" w:eastAsiaTheme="minorEastAsia" w:hAnsi="Sylfaen"/>
          <w:lang w:val="ka-GE"/>
        </w:rPr>
        <w:t xml:space="preserve"> - წყალშემკრები აუზის ტყიანობის კოეფიციენტი, რომლის სიდიდე გამოითვლება გამოსახულებით:</w:t>
      </w:r>
    </w:p>
    <w:p w:rsidR="005A11D9" w:rsidRPr="00AB70D1" w:rsidRDefault="005A11D9" w:rsidP="005A11D9">
      <w:pPr>
        <w:spacing w:line="360" w:lineRule="auto"/>
        <w:rPr>
          <w:rFonts w:ascii="Sylfaen" w:eastAsiaTheme="minorEastAsia" w:hAnsi="Sylfaen"/>
          <w:sz w:val="24"/>
          <w:szCs w:val="24"/>
          <w:lang w:val="ka-GE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i/>
              <w:sz w:val="24"/>
              <w:szCs w:val="24"/>
              <w:lang w:val="ka-GE"/>
            </w:rPr>
            <w:sym w:font="Symbol" w:char="F06C"/>
          </m:r>
          <m:r>
            <w:rPr>
              <w:rFonts w:ascii="Cambria Math" w:eastAsiaTheme="minorEastAsia" w:hAnsi="Cambria Math"/>
              <w:sz w:val="24"/>
              <w:szCs w:val="24"/>
              <w:lang w:val="ka-GE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ka-G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ka-GE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ka-GE"/>
                </w:rPr>
                <m:t>1+0.2*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ka-G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Sylfaen" w:eastAsiaTheme="minorEastAsia" w:hAnsi="Sylfaen"/>
                          <w:sz w:val="24"/>
                          <w:szCs w:val="24"/>
                          <w:lang w:val="ka-GE"/>
                        </w:rPr>
                        <m:t>ტ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F</m:t>
                  </m:r>
                </m:den>
              </m:f>
            </m:den>
          </m:f>
        </m:oMath>
      </m:oMathPara>
    </w:p>
    <w:p w:rsidR="005A11D9" w:rsidRDefault="002E7476" w:rsidP="005A11D9">
      <w:pPr>
        <w:spacing w:line="360" w:lineRule="auto"/>
        <w:rPr>
          <w:rFonts w:ascii="Sylfaen" w:eastAsiaTheme="minorEastAsia" w:hAnsi="Sylfaen"/>
          <w:lang w:val="ka-GE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Sylfaen" w:eastAsiaTheme="minorEastAsia" w:hAnsi="Sylfaen"/>
                <w:sz w:val="24"/>
                <w:szCs w:val="24"/>
                <w:lang w:val="ka-GE"/>
              </w:rPr>
              <m:t>ტ</m:t>
            </m:r>
          </m:sub>
        </m:sSub>
      </m:oMath>
      <w:r w:rsidR="005A11D9">
        <w:rPr>
          <w:rFonts w:ascii="Sylfaen" w:eastAsiaTheme="minorEastAsia" w:hAnsi="Sylfaen"/>
          <w:lang w:val="ka-GE"/>
        </w:rPr>
        <w:t xml:space="preserve"> - წყალშემკრები აუზის ტყით დაფარული ფართობია %-ში;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τ</m:t>
        </m:r>
      </m:oMath>
      <w:r>
        <w:rPr>
          <w:rFonts w:ascii="Sylfaen" w:eastAsiaTheme="minorEastAsia" w:hAnsi="Sylfaen"/>
          <w:lang w:val="ka-GE"/>
        </w:rPr>
        <w:t xml:space="preserve"> - განმეორებადობა წლებში;</w:t>
      </w:r>
    </w:p>
    <w:p w:rsidR="005A11D9" w:rsidRDefault="005A11D9" w:rsidP="005A11D9">
      <w:pPr>
        <w:spacing w:line="360" w:lineRule="auto"/>
        <w:jc w:val="both"/>
        <w:rPr>
          <w:rFonts w:ascii="Sylfaen" w:eastAsiaTheme="minorEastAsia" w:hAnsi="Sylfaen"/>
          <w:lang w:val="ka-GE"/>
        </w:rPr>
      </w:pPr>
      <m:oMath>
        <m:r>
          <w:rPr>
            <w:rFonts w:ascii="Cambria Math" w:hAnsi="Cambria Math"/>
            <w:sz w:val="24"/>
            <w:szCs w:val="24"/>
            <w:lang w:val="ka-GE"/>
          </w:rPr>
          <m:t>β</m:t>
        </m:r>
      </m:oMath>
      <w:r>
        <w:rPr>
          <w:rFonts w:ascii="Sylfaen" w:eastAsiaTheme="minorEastAsia" w:hAnsi="Sylfaen"/>
          <w:lang w:val="ka-GE"/>
        </w:rPr>
        <w:t xml:space="preserve"> - წყალშემკრებ აუზში მოსული თავსხმა წვიმის არათანაბრად განაწილების კოეფიციენტია, მისი სიდიდე დასავლეთ საქართველოს პირობებში იანგარიშება ფორმულით:</w:t>
      </w:r>
    </w:p>
    <w:p w:rsidR="005A11D9" w:rsidRPr="00674349" w:rsidRDefault="005A11D9" w:rsidP="005A11D9">
      <w:pPr>
        <w:spacing w:line="360" w:lineRule="auto"/>
        <w:rPr>
          <w:rFonts w:ascii="Cambria Math" w:eastAsiaTheme="minorEastAsia" w:hAnsi="Cambria Math" w:hint="eastAsia"/>
          <w:i/>
          <w:sz w:val="30"/>
          <w:szCs w:val="30"/>
          <w:lang w:val="ka-GE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30"/>
              <w:szCs w:val="30"/>
              <w:lang w:val="ka-GE"/>
            </w:rPr>
            <m:t>β=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0"/>
                  <w:szCs w:val="30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0"/>
                  <w:szCs w:val="30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30"/>
                  <w:szCs w:val="30"/>
                </w:rPr>
                <m:t>-0.28*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0"/>
                      <w:szCs w:val="30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sz w:val="30"/>
                      <w:szCs w:val="30"/>
                    </w:rPr>
                    <m:t>0.50*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30"/>
                          <w:szCs w:val="30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30"/>
                          <w:szCs w:val="30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30"/>
                          <w:szCs w:val="30"/>
                        </w:rPr>
                        <m:t>i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30"/>
                      <w:szCs w:val="30"/>
                    </w:rPr>
                    <m:t>*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0"/>
                          <w:szCs w:val="30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0"/>
                          <w:szCs w:val="30"/>
                        </w:rPr>
                        <m:t>-0.30</m:t>
                      </m:r>
                    </m:sup>
                  </m:sSup>
                </m:sup>
              </m:sSup>
            </m:sup>
          </m:sSup>
        </m:oMath>
      </m:oMathPara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>
        <w:rPr>
          <w:rFonts w:ascii="GreekC" w:eastAsiaTheme="minorEastAsia" w:hAnsi="GreekC" w:cs="GreekC"/>
          <w:lang w:val="ka-GE"/>
        </w:rPr>
        <w:t>σ</w:t>
      </w:r>
      <w:r>
        <w:rPr>
          <w:rFonts w:ascii="Sylfaen" w:eastAsiaTheme="minorEastAsia" w:hAnsi="Sylfaen"/>
        </w:rPr>
        <w:t xml:space="preserve"> - </w:t>
      </w:r>
      <w:r>
        <w:rPr>
          <w:rFonts w:ascii="Sylfaen" w:eastAsiaTheme="minorEastAsia" w:hAnsi="Sylfaen"/>
          <w:lang w:val="ka-GE"/>
        </w:rPr>
        <w:t>წყალშემკრები აუზის ფორმის კოეფიციენტი, რომელიც გამოითვლება გამოსახულებით:</w:t>
      </w:r>
    </w:p>
    <w:p w:rsidR="005A11D9" w:rsidRPr="00B77E36" w:rsidRDefault="005A11D9" w:rsidP="005A11D9">
      <w:pPr>
        <w:spacing w:line="360" w:lineRule="auto"/>
        <w:jc w:val="center"/>
        <w:rPr>
          <w:rFonts w:ascii="Sylfaen" w:eastAsiaTheme="minorEastAsia" w:hAnsi="Sylfaen"/>
          <w:sz w:val="24"/>
          <w:szCs w:val="24"/>
          <w:lang w:val="ka-GE"/>
        </w:rPr>
      </w:pPr>
      <m:oMath>
        <m:r>
          <w:rPr>
            <w:rFonts w:ascii="Cambria Math" w:eastAsiaTheme="minorEastAsia" w:hAnsi="Cambria Math"/>
            <w:sz w:val="24"/>
            <w:szCs w:val="24"/>
            <w:lang w:val="ka-GE"/>
          </w:rPr>
          <m:t>σ=0.25*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ka-GE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ka-G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ka-GE"/>
                  </w:rPr>
                  <m:t>B</m:t>
                </m:r>
              </m:e>
              <m:sub>
                <m:r>
                  <w:rPr>
                    <w:rFonts w:ascii="Sylfaen" w:eastAsiaTheme="minorEastAsia" w:hAnsi="Sylfaen"/>
                    <w:sz w:val="24"/>
                    <w:szCs w:val="24"/>
                    <w:lang w:val="ka-GE"/>
                  </w:rPr>
                  <m:t>მაქს.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ka-G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ka-GE"/>
                  </w:rPr>
                  <m:t>B</m:t>
                </m:r>
              </m:e>
              <m:sub>
                <m:r>
                  <w:rPr>
                    <w:rFonts w:ascii="Sylfaen" w:eastAsiaTheme="minorEastAsia" w:hAnsi="Sylfaen"/>
                    <w:sz w:val="24"/>
                    <w:szCs w:val="24"/>
                    <w:lang w:val="ka-GE"/>
                  </w:rPr>
                  <m:t>საშ.</m:t>
                </m:r>
              </m:sub>
            </m:sSub>
          </m:den>
        </m:f>
      </m:oMath>
      <w:r>
        <w:rPr>
          <w:rFonts w:ascii="Sylfaen" w:eastAsiaTheme="minorEastAsia" w:hAnsi="Sylfaen"/>
          <w:sz w:val="24"/>
          <w:szCs w:val="24"/>
          <w:lang w:val="ka-GE"/>
        </w:rPr>
        <w:t>+0.75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lang w:val="ka-GE"/>
        </w:rPr>
        <w:t>სადაც,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lang w:val="ka-GE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ka-GE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B</m:t>
            </m:r>
          </m:e>
          <m:sub>
            <m:r>
              <w:rPr>
                <w:rFonts w:ascii="Sylfaen" w:eastAsiaTheme="minorEastAsia" w:hAnsi="Sylfaen"/>
                <w:sz w:val="24"/>
                <w:szCs w:val="24"/>
                <w:lang w:val="ka-GE"/>
              </w:rPr>
              <m:t>მაქს</m:t>
            </m:r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.</m:t>
            </m:r>
          </m:sub>
        </m:sSub>
      </m:oMath>
      <w:r w:rsidRPr="00A64236">
        <w:rPr>
          <w:rFonts w:ascii="Sylfaen" w:eastAsiaTheme="minorEastAsia" w:hAnsi="Sylfaen"/>
          <w:sz w:val="24"/>
          <w:szCs w:val="24"/>
          <w:lang w:val="ka-GE"/>
        </w:rPr>
        <w:t xml:space="preserve">- </w:t>
      </w:r>
      <w:r>
        <w:rPr>
          <w:rFonts w:ascii="Sylfaen" w:eastAsiaTheme="minorEastAsia" w:hAnsi="Sylfaen"/>
          <w:sz w:val="24"/>
          <w:szCs w:val="24"/>
          <w:lang w:val="ka-GE"/>
        </w:rPr>
        <w:t xml:space="preserve"> </w:t>
      </w:r>
      <w:r w:rsidRPr="00064EDA">
        <w:rPr>
          <w:rFonts w:ascii="Sylfaen" w:eastAsiaTheme="minorEastAsia" w:hAnsi="Sylfaen"/>
          <w:lang w:val="ka-GE"/>
        </w:rPr>
        <w:t>აუზის მაქსიმალური სიგანე, კმ;</w:t>
      </w:r>
    </w:p>
    <w:p w:rsidR="005A11D9" w:rsidRPr="00A53F44" w:rsidRDefault="002E7476" w:rsidP="005A11D9">
      <w:pPr>
        <w:spacing w:line="360" w:lineRule="auto"/>
        <w:jc w:val="center"/>
        <w:rPr>
          <w:rFonts w:ascii="Sylfaen" w:eastAsiaTheme="minorEastAsia" w:hAnsi="Sylfaen"/>
          <w:lang w:val="ka-GE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ka-GE"/>
              </w:rPr>
            </m:ctrlPr>
          </m:sSubPr>
          <m:e>
            <m:r>
              <w:rPr>
                <w:rFonts w:ascii="Cambria Math" w:eastAsiaTheme="minorEastAsia" w:hAnsi="Cambria Math"/>
                <w:lang w:val="ka-GE"/>
              </w:rPr>
              <m:t>B</m:t>
            </m:r>
          </m:e>
          <m:sub>
            <m:r>
              <w:rPr>
                <w:rFonts w:ascii="Sylfaen" w:eastAsiaTheme="minorEastAsia" w:hAnsi="Sylfaen"/>
                <w:lang w:val="ka-GE"/>
              </w:rPr>
              <m:t>საშ</m:t>
            </m:r>
            <m:r>
              <w:rPr>
                <w:rFonts w:ascii="Cambria Math" w:eastAsiaTheme="minorEastAsia" w:hAnsi="Sylfaen"/>
                <w:lang w:val="ka-GE"/>
              </w:rPr>
              <m:t>.</m:t>
            </m:r>
          </m:sub>
        </m:sSub>
      </m:oMath>
      <w:r w:rsidR="005A11D9" w:rsidRPr="00064EDA">
        <w:rPr>
          <w:rFonts w:ascii="Sylfaen" w:eastAsiaTheme="minorEastAsia" w:hAnsi="Sylfaen"/>
          <w:lang w:val="ka-GE"/>
        </w:rPr>
        <w:t>- აუზის საშუალო სიგანე, კმ, რომლის მნიშვნელობა მიიღება გამოსახულებით</w:t>
      </w:r>
      <w:r w:rsidR="005A11D9">
        <w:rPr>
          <w:rFonts w:ascii="Sylfaen" w:eastAsiaTheme="minorEastAsia" w:hAnsi="Sylfaen"/>
          <w:sz w:val="24"/>
          <w:szCs w:val="24"/>
          <w:lang w:val="ka-GE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ka-GE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B</m:t>
            </m:r>
          </m:e>
          <m:sub>
            <m:r>
              <w:rPr>
                <w:rFonts w:ascii="Sylfaen" w:eastAsiaTheme="minorEastAsia" w:hAnsi="Sylfaen"/>
                <w:sz w:val="24"/>
                <w:szCs w:val="24"/>
                <w:lang w:val="ka-GE"/>
              </w:rPr>
              <m:t>საშ.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ka-GE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ka-GE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F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L</m:t>
            </m:r>
          </m:den>
        </m:f>
      </m:oMath>
    </w:p>
    <w:p w:rsidR="005A11D9" w:rsidRPr="005C4908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ხიდების საპროექტო კვეთში </w:t>
      </w:r>
      <w:r w:rsidRPr="003237BB">
        <w:rPr>
          <w:rFonts w:ascii="Sylfaen" w:hAnsi="Sylfaen" w:cs="Sylfaen"/>
          <w:lang w:val="ka-GE"/>
        </w:rPr>
        <w:t>წყლის</w:t>
      </w:r>
      <w:r w:rsidRPr="003237BB">
        <w:rPr>
          <w:rFonts w:cs="Sylfaen"/>
          <w:lang w:val="ka-GE"/>
        </w:rPr>
        <w:t xml:space="preserve"> </w:t>
      </w:r>
      <w:r w:rsidRPr="003237BB">
        <w:rPr>
          <w:rFonts w:ascii="Sylfaen" w:hAnsi="Sylfaen" w:cs="Sylfaen"/>
          <w:lang w:val="ka-GE"/>
        </w:rPr>
        <w:t>უდიდესი</w:t>
      </w:r>
      <w:r w:rsidRPr="003237BB">
        <w:rPr>
          <w:rFonts w:cs="Sylfaen"/>
          <w:lang w:val="ka-GE"/>
        </w:rPr>
        <w:t xml:space="preserve"> </w:t>
      </w:r>
      <w:r w:rsidRPr="003237BB">
        <w:rPr>
          <w:rFonts w:ascii="Sylfaen" w:hAnsi="Sylfaen" w:cs="Sylfaen"/>
          <w:lang w:val="ka-GE"/>
        </w:rPr>
        <w:t>ხარჯის</w:t>
      </w:r>
      <w:r>
        <w:rPr>
          <w:rFonts w:ascii="Sylfaen" w:hAnsi="Sylfaen" w:cs="Sylfaen"/>
          <w:lang w:val="ka-GE"/>
        </w:rPr>
        <w:t xml:space="preserve">ა და სხვა </w:t>
      </w:r>
      <w:r w:rsidRPr="003237BB">
        <w:rPr>
          <w:rFonts w:ascii="Sylfaen" w:hAnsi="Sylfaen" w:cs="Sylfaen"/>
          <w:lang w:val="ka-GE"/>
        </w:rPr>
        <w:t>მორფომეტრიული</w:t>
      </w:r>
      <w:r w:rsidRPr="003237BB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ელემენტების სიდიდის გამოსათვლელად გამოყენებულია</w:t>
      </w:r>
      <w:r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1:50 000</w:t>
      </w:r>
      <w:r w:rsidRPr="003237BB">
        <w:rPr>
          <w:rFonts w:cs="Sylfaen"/>
          <w:lang w:val="ka-GE"/>
        </w:rPr>
        <w:t xml:space="preserve"> </w:t>
      </w:r>
      <w:r w:rsidRPr="003237BB">
        <w:rPr>
          <w:rFonts w:ascii="Sylfaen" w:hAnsi="Sylfaen" w:cs="Sylfaen"/>
          <w:lang w:val="ka-GE"/>
        </w:rPr>
        <w:t>მასშტაბის</w:t>
      </w:r>
      <w:r w:rsidRPr="003237BB">
        <w:rPr>
          <w:rFonts w:cs="Sylfaen"/>
          <w:lang w:val="ka-GE"/>
        </w:rPr>
        <w:t xml:space="preserve"> </w:t>
      </w:r>
      <w:r w:rsidRPr="003237BB">
        <w:rPr>
          <w:rFonts w:ascii="Sylfaen" w:hAnsi="Sylfaen" w:cs="Sylfaen"/>
          <w:lang w:val="ka-GE"/>
        </w:rPr>
        <w:t>ტოპოგრაფიული</w:t>
      </w:r>
      <w:r w:rsidRPr="003237BB">
        <w:rPr>
          <w:rFonts w:cs="Sylfaen"/>
          <w:lang w:val="ka-GE"/>
        </w:rPr>
        <w:t xml:space="preserve"> </w:t>
      </w:r>
      <w:r w:rsidRPr="003237BB">
        <w:rPr>
          <w:rFonts w:ascii="Sylfaen" w:hAnsi="Sylfaen" w:cs="Sylfaen"/>
          <w:lang w:val="ka-GE"/>
        </w:rPr>
        <w:t>რუკ</w:t>
      </w:r>
      <w:r>
        <w:rPr>
          <w:rFonts w:ascii="Sylfaen" w:hAnsi="Sylfaen" w:cs="Sylfaen"/>
          <w:lang w:val="ka-GE"/>
        </w:rPr>
        <w:t xml:space="preserve">ა, რომელიც მოცემულია </w:t>
      </w:r>
      <w:r w:rsidRPr="005C4908">
        <w:rPr>
          <w:rFonts w:ascii="Sylfaen" w:hAnsi="Sylfaen" w:cs="Sylfaen"/>
          <w:lang w:val="ka-GE"/>
        </w:rPr>
        <w:t>რუკა</w:t>
      </w:r>
      <w:r w:rsidRPr="005C4908">
        <w:rPr>
          <w:rFonts w:ascii="Sylfaen" w:hAnsi="Sylfaen" w:cs="Sylfaen"/>
        </w:rPr>
        <w:t xml:space="preserve"> 3.1-</w:t>
      </w:r>
      <w:r w:rsidRPr="005C4908">
        <w:rPr>
          <w:rFonts w:ascii="Sylfaen" w:hAnsi="Sylfaen" w:cs="Sylfaen"/>
          <w:lang w:val="ka-GE"/>
        </w:rPr>
        <w:t>ზე.</w:t>
      </w:r>
    </w:p>
    <w:p w:rsidR="005A11D9" w:rsidRDefault="005A11D9" w:rsidP="005A11D9">
      <w:pPr>
        <w:pStyle w:val="Caption"/>
        <w:keepNext/>
        <w:rPr>
          <w:rFonts w:ascii="Sylfaen" w:hAnsi="Sylfaen"/>
          <w:szCs w:val="20"/>
          <w:lang w:val="ka-GE"/>
        </w:rPr>
      </w:pPr>
      <w:r w:rsidRPr="005D7AD0">
        <w:rPr>
          <w:rFonts w:ascii="Sylfaen" w:hAnsi="Sylfaen" w:cs="Sylfaen"/>
          <w:szCs w:val="20"/>
        </w:rPr>
        <w:t>რუკა</w:t>
      </w:r>
      <w:r w:rsidRPr="005D7AD0">
        <w:rPr>
          <w:rFonts w:ascii="Sylfaen" w:hAnsi="Sylfaen" w:cs="Sylfaen"/>
          <w:szCs w:val="20"/>
          <w:lang w:val="ka-GE"/>
        </w:rPr>
        <w:t xml:space="preserve"> </w:t>
      </w:r>
      <w:r w:rsidRPr="005D7AD0">
        <w:rPr>
          <w:rFonts w:ascii="Sylfaen" w:hAnsi="Sylfaen" w:cs="Sylfaen"/>
          <w:szCs w:val="20"/>
          <w:lang w:val="ka-GE"/>
        </w:rPr>
        <w:fldChar w:fldCharType="begin"/>
      </w:r>
      <w:r w:rsidRPr="005D7AD0">
        <w:rPr>
          <w:rFonts w:ascii="Sylfaen" w:hAnsi="Sylfaen" w:cs="Sylfaen"/>
          <w:szCs w:val="20"/>
          <w:lang w:val="ka-GE"/>
        </w:rPr>
        <w:instrText xml:space="preserve"> STYLEREF 1 \s </w:instrText>
      </w:r>
      <w:r w:rsidRPr="005D7AD0">
        <w:rPr>
          <w:rFonts w:ascii="Sylfaen" w:hAnsi="Sylfaen" w:cs="Sylfaen"/>
          <w:szCs w:val="20"/>
          <w:lang w:val="ka-GE"/>
        </w:rPr>
        <w:fldChar w:fldCharType="separate"/>
      </w:r>
      <w:r w:rsidR="007F40EB">
        <w:rPr>
          <w:rFonts w:ascii="Sylfaen" w:hAnsi="Sylfaen" w:cs="Sylfaen"/>
          <w:noProof/>
          <w:szCs w:val="20"/>
          <w:lang w:val="ka-GE"/>
        </w:rPr>
        <w:t>0</w:t>
      </w:r>
      <w:r w:rsidRPr="005D7AD0">
        <w:rPr>
          <w:rFonts w:ascii="Sylfaen" w:hAnsi="Sylfaen" w:cs="Sylfaen"/>
          <w:szCs w:val="20"/>
          <w:lang w:val="ka-GE"/>
        </w:rPr>
        <w:fldChar w:fldCharType="end"/>
      </w:r>
      <w:r w:rsidRPr="005D7AD0">
        <w:rPr>
          <w:rFonts w:ascii="Sylfaen" w:hAnsi="Sylfaen" w:cs="Sylfaen"/>
          <w:szCs w:val="20"/>
          <w:lang w:val="ka-GE"/>
        </w:rPr>
        <w:t>.</w:t>
      </w:r>
      <w:r w:rsidRPr="005D7AD0">
        <w:rPr>
          <w:rFonts w:ascii="Sylfaen" w:hAnsi="Sylfaen" w:cs="Sylfaen"/>
          <w:szCs w:val="20"/>
          <w:lang w:val="ka-GE"/>
        </w:rPr>
        <w:fldChar w:fldCharType="begin"/>
      </w:r>
      <w:r w:rsidRPr="005D7AD0">
        <w:rPr>
          <w:rFonts w:ascii="Sylfaen" w:hAnsi="Sylfaen" w:cs="Sylfaen"/>
          <w:szCs w:val="20"/>
          <w:lang w:val="ka-GE"/>
        </w:rPr>
        <w:instrText xml:space="preserve"> SEQ რუკა \* ARABIC \s 1 </w:instrText>
      </w:r>
      <w:r w:rsidRPr="005D7AD0">
        <w:rPr>
          <w:rFonts w:ascii="Sylfaen" w:hAnsi="Sylfaen" w:cs="Sylfaen"/>
          <w:szCs w:val="20"/>
          <w:lang w:val="ka-GE"/>
        </w:rPr>
        <w:fldChar w:fldCharType="separate"/>
      </w:r>
      <w:r w:rsidR="007F40EB">
        <w:rPr>
          <w:rFonts w:ascii="Sylfaen" w:hAnsi="Sylfaen" w:cs="Sylfaen"/>
          <w:noProof/>
          <w:szCs w:val="20"/>
          <w:lang w:val="ka-GE"/>
        </w:rPr>
        <w:t>1</w:t>
      </w:r>
      <w:r w:rsidRPr="005D7AD0">
        <w:rPr>
          <w:rFonts w:ascii="Sylfaen" w:hAnsi="Sylfaen" w:cs="Sylfaen"/>
          <w:szCs w:val="20"/>
          <w:lang w:val="ka-GE"/>
        </w:rPr>
        <w:fldChar w:fldCharType="end"/>
      </w:r>
      <w:r w:rsidRPr="005D7AD0">
        <w:rPr>
          <w:rFonts w:ascii="Sylfaen" w:hAnsi="Sylfaen"/>
          <w:szCs w:val="20"/>
          <w:lang w:val="ka-GE"/>
        </w:rPr>
        <w:t xml:space="preserve"> </w:t>
      </w:r>
      <w:r w:rsidRPr="005D7AD0">
        <w:rPr>
          <w:rFonts w:ascii="Sylfaen" w:hAnsi="Sylfaen" w:cs="Sylfaen"/>
          <w:szCs w:val="20"/>
          <w:lang w:val="ka-GE"/>
        </w:rPr>
        <w:fldChar w:fldCharType="begin"/>
      </w:r>
      <w:r w:rsidRPr="005D7AD0">
        <w:rPr>
          <w:rFonts w:ascii="Sylfaen" w:hAnsi="Sylfaen" w:cs="Sylfaen"/>
          <w:szCs w:val="20"/>
          <w:lang w:val="ka-GE"/>
        </w:rPr>
        <w:instrText xml:space="preserve"> SEQ რუკა \* ARABIC \s 1 </w:instrText>
      </w:r>
      <w:r w:rsidRPr="005D7AD0">
        <w:rPr>
          <w:rFonts w:ascii="Sylfaen" w:hAnsi="Sylfaen" w:cs="Sylfaen"/>
          <w:szCs w:val="20"/>
          <w:lang w:val="ka-GE"/>
        </w:rPr>
        <w:fldChar w:fldCharType="separate"/>
      </w:r>
      <w:r w:rsidR="007F40EB">
        <w:rPr>
          <w:rFonts w:ascii="Sylfaen" w:hAnsi="Sylfaen" w:cs="Sylfaen"/>
          <w:noProof/>
          <w:szCs w:val="20"/>
          <w:lang w:val="ka-GE"/>
        </w:rPr>
        <w:t>2</w:t>
      </w:r>
      <w:r w:rsidRPr="005D7AD0">
        <w:rPr>
          <w:rFonts w:ascii="Sylfaen" w:hAnsi="Sylfaen" w:cs="Sylfaen"/>
          <w:szCs w:val="20"/>
          <w:lang w:val="ka-GE"/>
        </w:rPr>
        <w:fldChar w:fldCharType="end"/>
      </w:r>
      <w:r w:rsidRPr="005D7AD0">
        <w:rPr>
          <w:rFonts w:ascii="Sylfaen" w:hAnsi="Sylfaen" w:cs="Sylfaen"/>
          <w:szCs w:val="20"/>
          <w:lang w:val="ka-GE"/>
        </w:rPr>
        <w:t xml:space="preserve"> </w:t>
      </w:r>
      <w:r w:rsidRPr="005D7AD0">
        <w:rPr>
          <w:rFonts w:ascii="Sylfaen" w:hAnsi="Sylfaen"/>
          <w:szCs w:val="20"/>
          <w:lang w:val="ka-GE"/>
        </w:rPr>
        <w:t xml:space="preserve">მდ. </w:t>
      </w:r>
      <w:r w:rsidRPr="00350A4A">
        <w:rPr>
          <w:rFonts w:ascii="Sylfaen" w:hAnsi="Sylfaen"/>
          <w:szCs w:val="20"/>
          <w:lang w:val="ka-GE"/>
        </w:rPr>
        <w:t>ხეურის (ხიდი 1 პკ5+420-5+440)</w:t>
      </w:r>
      <w:r w:rsidRPr="005D7AD0">
        <w:rPr>
          <w:rFonts w:ascii="Sylfaen" w:hAnsi="Sylfaen"/>
          <w:szCs w:val="20"/>
          <w:lang w:val="ka-GE"/>
        </w:rPr>
        <w:t xml:space="preserve"> წყალშემკრები აუზის ტოპოგრაფიული რუკა</w:t>
      </w:r>
    </w:p>
    <w:p w:rsidR="005A11D9" w:rsidRDefault="005A11D9" w:rsidP="005A11D9">
      <w:pPr>
        <w:pStyle w:val="Caption"/>
        <w:keepNext/>
        <w:rPr>
          <w:rFonts w:ascii="Sylfaen" w:hAnsi="Sylfaen"/>
          <w:lang w:val="ka-GE"/>
        </w:rPr>
      </w:pPr>
      <w:r w:rsidRPr="00E45469">
        <w:rPr>
          <w:rFonts w:ascii="Sylfaen" w:hAnsi="Sylfaen"/>
          <w:noProof/>
        </w:rPr>
        <w:drawing>
          <wp:inline distT="0" distB="0" distL="0" distR="0" wp14:anchorId="18994547" wp14:editId="4B037B73">
            <wp:extent cx="5777865" cy="3890855"/>
            <wp:effectExtent l="0" t="0" r="0" b="0"/>
            <wp:docPr id="5" name="Picture 5" descr="C:\Users\User\Desktop\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reenshot_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38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D9" w:rsidRDefault="005A11D9" w:rsidP="005A11D9">
      <w:pPr>
        <w:rPr>
          <w:rFonts w:ascii="Sylfaen" w:hAnsi="Sylfaen"/>
          <w:lang w:val="ka-GE" w:bidi="en-US"/>
        </w:rPr>
      </w:pP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  <w:r w:rsidRPr="00CD774B">
        <w:rPr>
          <w:rFonts w:ascii="Sylfaen" w:hAnsi="Sylfaen" w:cs="Sylfaen"/>
          <w:lang w:val="ka-GE"/>
        </w:rPr>
        <w:t xml:space="preserve">რუკა </w:t>
      </w:r>
      <w:r>
        <w:rPr>
          <w:rFonts w:ascii="Sylfaen" w:hAnsi="Sylfaen" w:cs="Sylfaen"/>
        </w:rPr>
        <w:t>3</w:t>
      </w:r>
      <w:r>
        <w:rPr>
          <w:rFonts w:ascii="Sylfaen" w:hAnsi="Sylfaen" w:cs="Sylfaen"/>
          <w:lang w:val="ka-GE"/>
        </w:rPr>
        <w:t>.</w:t>
      </w:r>
      <w:r w:rsidRPr="00CD774B">
        <w:rPr>
          <w:rFonts w:ascii="Sylfaen" w:hAnsi="Sylfaen" w:cs="Sylfaen"/>
          <w:lang w:val="ka-GE"/>
        </w:rPr>
        <w:t>1-</w:t>
      </w:r>
      <w:r>
        <w:rPr>
          <w:rFonts w:ascii="Sylfaen" w:hAnsi="Sylfaen" w:cs="Sylfaen"/>
          <w:lang w:val="ka-GE"/>
        </w:rPr>
        <w:t>ი</w:t>
      </w:r>
      <w:r w:rsidRPr="00CD774B"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lang w:val="ka-GE"/>
        </w:rPr>
        <w:t>საშუალებით</w:t>
      </w:r>
      <w:r w:rsidRPr="00CD774B">
        <w:rPr>
          <w:rFonts w:ascii="Sylfaen" w:hAnsi="Sylfaen" w:cs="Sylfaen"/>
          <w:lang w:val="ka-GE"/>
        </w:rPr>
        <w:t xml:space="preserve"> გამოთვლილი მორფომეტრიული </w:t>
      </w:r>
      <w:r>
        <w:rPr>
          <w:rFonts w:ascii="Sylfaen" w:hAnsi="Sylfaen" w:cs="Sylfaen"/>
          <w:lang w:val="ka-GE"/>
        </w:rPr>
        <w:t>პარამეტრები</w:t>
      </w:r>
      <w:r w:rsidRPr="00CD774B">
        <w:rPr>
          <w:rFonts w:ascii="Sylfaen" w:hAnsi="Sylfaen" w:cs="Sylfaen"/>
          <w:lang w:val="ka-GE"/>
        </w:rPr>
        <w:t xml:space="preserve"> მოცემულია ცხრილ </w:t>
      </w:r>
      <w:r>
        <w:rPr>
          <w:rFonts w:ascii="Sylfaen" w:hAnsi="Sylfaen" w:cs="Sylfaen"/>
        </w:rPr>
        <w:t>3</w:t>
      </w:r>
      <w:r>
        <w:rPr>
          <w:rFonts w:ascii="Sylfaen" w:hAnsi="Sylfaen" w:cs="Sylfaen"/>
          <w:lang w:val="ka-GE"/>
        </w:rPr>
        <w:t>.1–</w:t>
      </w:r>
      <w:r w:rsidRPr="00CD774B">
        <w:rPr>
          <w:rFonts w:ascii="Sylfaen" w:hAnsi="Sylfaen" w:cs="Sylfaen"/>
          <w:lang w:val="ka-GE"/>
        </w:rPr>
        <w:t>ში</w:t>
      </w:r>
      <w:r>
        <w:rPr>
          <w:rFonts w:ascii="Sylfaen" w:hAnsi="Sylfaen" w:cs="Sylfaen"/>
          <w:lang w:val="ka-GE"/>
        </w:rPr>
        <w:t>.</w:t>
      </w:r>
      <w:r w:rsidRPr="00CD774B">
        <w:rPr>
          <w:rFonts w:ascii="Sylfaen" w:hAnsi="Sylfaen" w:cs="Sylfaen"/>
          <w:lang w:val="ka-GE"/>
        </w:rPr>
        <w:t xml:space="preserve"> </w:t>
      </w: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</w:p>
    <w:p w:rsidR="005A11D9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</w:p>
    <w:p w:rsidR="005A11D9" w:rsidRDefault="005A11D9" w:rsidP="005A11D9">
      <w:pPr>
        <w:pStyle w:val="Caption"/>
        <w:keepNext/>
        <w:rPr>
          <w:rFonts w:ascii="Sylfaen" w:hAnsi="Sylfaen"/>
          <w:szCs w:val="20"/>
          <w:lang w:val="ka-GE"/>
        </w:rPr>
      </w:pPr>
      <w:r w:rsidRPr="00754F0B">
        <w:rPr>
          <w:rFonts w:ascii="Sylfaen" w:hAnsi="Sylfaen" w:cs="Sylfaen"/>
          <w:szCs w:val="20"/>
        </w:rPr>
        <w:lastRenderedPageBreak/>
        <w:t>ცხრილი</w:t>
      </w:r>
      <w:r w:rsidRPr="00754F0B"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STYLEREF 1 \s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0</w:t>
      </w:r>
      <w:r>
        <w:rPr>
          <w:szCs w:val="20"/>
        </w:rPr>
        <w:fldChar w:fldCharType="end"/>
      </w:r>
      <w:r>
        <w:rPr>
          <w:szCs w:val="20"/>
        </w:rPr>
        <w:t>.</w:t>
      </w:r>
      <w:r>
        <w:rPr>
          <w:szCs w:val="20"/>
        </w:rPr>
        <w:fldChar w:fldCharType="begin"/>
      </w:r>
      <w:r>
        <w:rPr>
          <w:szCs w:val="20"/>
        </w:rPr>
        <w:instrText xml:space="preserve"> SEQ </w:instrText>
      </w:r>
      <w:r>
        <w:rPr>
          <w:rFonts w:ascii="Sylfaen" w:hAnsi="Sylfaen" w:cs="Sylfaen"/>
          <w:szCs w:val="20"/>
        </w:rPr>
        <w:instrText>ცხრილი</w:instrText>
      </w:r>
      <w:r>
        <w:rPr>
          <w:szCs w:val="20"/>
        </w:rPr>
        <w:instrText xml:space="preserve"> \* ARABIC \s 1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1</w:t>
      </w:r>
      <w:r>
        <w:rPr>
          <w:szCs w:val="20"/>
        </w:rPr>
        <w:fldChar w:fldCharType="end"/>
      </w:r>
      <w:r w:rsidRPr="00754F0B">
        <w:rPr>
          <w:rFonts w:ascii="Sylfaen" w:hAnsi="Sylfaen"/>
          <w:szCs w:val="20"/>
          <w:lang w:val="ka-GE"/>
        </w:rPr>
        <w:t xml:space="preserve"> </w:t>
      </w:r>
      <w:r w:rsidRPr="005C4908">
        <w:rPr>
          <w:rFonts w:ascii="Sylfaen" w:hAnsi="Sylfaen"/>
          <w:szCs w:val="20"/>
          <w:lang w:val="ka-GE"/>
        </w:rPr>
        <w:t>წყალშემკრები აუზის მორფომეტრიუ</w:t>
      </w:r>
      <w:r>
        <w:rPr>
          <w:rFonts w:ascii="Sylfaen" w:hAnsi="Sylfaen"/>
          <w:szCs w:val="20"/>
          <w:lang w:val="ka-GE"/>
        </w:rPr>
        <w:t>ლ</w:t>
      </w:r>
      <w:r w:rsidRPr="005C4908">
        <w:rPr>
          <w:rFonts w:ascii="Sylfaen" w:hAnsi="Sylfaen"/>
          <w:szCs w:val="20"/>
          <w:lang w:val="ka-GE"/>
        </w:rPr>
        <w:t xml:space="preserve">ი </w:t>
      </w:r>
      <w:r>
        <w:rPr>
          <w:rFonts w:ascii="Sylfaen" w:hAnsi="Sylfaen"/>
          <w:szCs w:val="20"/>
          <w:lang w:val="ka-GE"/>
        </w:rPr>
        <w:t>პარამეტრები</w:t>
      </w:r>
    </w:p>
    <w:tbl>
      <w:tblPr>
        <w:tblW w:w="7645" w:type="dxa"/>
        <w:tblInd w:w="113" w:type="dxa"/>
        <w:tblLook w:val="04A0" w:firstRow="1" w:lastRow="0" w:firstColumn="1" w:lastColumn="0" w:noHBand="0" w:noVBand="1"/>
      </w:tblPr>
      <w:tblGrid>
        <w:gridCol w:w="5382"/>
        <w:gridCol w:w="2263"/>
      </w:tblGrid>
      <w:tr w:rsidR="005A11D9" w:rsidRPr="005E2645" w:rsidTr="005A11D9">
        <w:trPr>
          <w:trHeight w:val="3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ობიექტის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Pr="005E2645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5E2645">
              <w:rPr>
                <w:rFonts w:ascii="Sylfaen" w:hAnsi="Sylfaen" w:cs="Sylfaen"/>
                <w:color w:val="000000"/>
                <w:sz w:val="20"/>
                <w:szCs w:val="20"/>
              </w:rPr>
              <w:t>ხიდი</w:t>
            </w:r>
            <w:r w:rsidRPr="005E26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Pr="005E2645">
              <w:rPr>
                <w:rFonts w:ascii="Sylfaen" w:hAnsi="Sylfaen" w:cs="Sylfaen"/>
                <w:color w:val="000000"/>
                <w:sz w:val="20"/>
                <w:szCs w:val="20"/>
              </w:rPr>
              <w:t>პკ</w:t>
            </w:r>
            <w:r w:rsidRPr="005E26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5E2645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5+420-5+440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რაიონული პარამეტრი, დ=1, ა=2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რაიონის კლიმატური კოეფიციენტი, K</w:t>
            </w: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  <w:vertAlign w:val="subscript"/>
              </w:rPr>
              <w:t>კლ</w:t>
            </w: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= 3-8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724F0B" w:rsidRDefault="005A11D9" w:rsidP="005A11D9">
            <w:pPr>
              <w:spacing w:before="100" w:beforeAutospacing="1" w:after="100" w:afterAutospacing="1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ნიადაგის კოეფიციენტი, K</w:t>
            </w: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  <w:vertAlign w:val="subscript"/>
              </w:rPr>
              <w:t>ნიადაგი</w:t>
            </w: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=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1-6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ჰიდროგრაფიული ქსელის კოეფიციენტი Z=1,8,4,2.5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161E32" w:rsidRDefault="005A11D9" w:rsidP="005A11D9">
            <w:pPr>
              <w:spacing w:before="100" w:beforeAutospacing="1" w:after="100" w:afterAutospacing="1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ნიადაგის ხარისხიანობის კოეფიციენტი φ=0.34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,0.26,0,46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წყალშემკრები აუზის უმაღლესი</w:t>
            </w:r>
            <w:r w:rsidRPr="00DE2794">
              <w:rPr>
                <w:rFonts w:ascii="GreekC" w:eastAsia="Times New Roman" w:hAnsi="GreekC" w:cs="GreekC"/>
                <w:color w:val="000000"/>
                <w:sz w:val="20"/>
                <w:szCs w:val="20"/>
              </w:rPr>
              <w:t>V</w:t>
            </w: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, მ.ზ.დ.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2402.8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მდინარის  სათავის </w:t>
            </w:r>
            <w:r w:rsidRPr="00DE2794">
              <w:rPr>
                <w:rFonts w:ascii="GreekC" w:eastAsia="Times New Roman" w:hAnsi="GreekC" w:cs="GreekC"/>
                <w:color w:val="000000"/>
                <w:sz w:val="20"/>
                <w:szCs w:val="20"/>
              </w:rPr>
              <w:t>V</w:t>
            </w: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, მ.ზ.დ.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2340.0</w:t>
            </w:r>
          </w:p>
        </w:tc>
      </w:tr>
      <w:tr w:rsidR="005A11D9" w:rsidRPr="00DE2794" w:rsidTr="005A11D9">
        <w:trPr>
          <w:trHeight w:val="33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მდინარეზე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სათავე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ნაგებობის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კვეთის</w:t>
            </w:r>
            <w:r w:rsidRPr="00DE2794">
              <w:rPr>
                <w:rFonts w:ascii="GreekC" w:eastAsia="Times New Roman" w:hAnsi="GreekC" w:cs="GreekC"/>
                <w:color w:val="000000"/>
                <w:sz w:val="20"/>
                <w:szCs w:val="20"/>
              </w:rPr>
              <w:t>V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ზ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1665.0</w:t>
            </w:r>
          </w:p>
        </w:tc>
      </w:tr>
      <w:tr w:rsidR="005A11D9" w:rsidRPr="00DE2794" w:rsidTr="005A11D9">
        <w:trPr>
          <w:trHeight w:val="3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მდინარის წყალშემკრები აუზის ფართობი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Pr="00350A4A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</w:rPr>
            </w:pPr>
            <w:r w:rsidRPr="00350A4A">
              <w:rPr>
                <w:rFonts w:ascii="Calibri" w:hAnsi="Calibri"/>
              </w:rPr>
              <w:t>16.034</w:t>
            </w:r>
          </w:p>
        </w:tc>
      </w:tr>
      <w:tr w:rsidR="005A11D9" w:rsidRPr="00DE2794" w:rsidTr="005A11D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მდინარის სიგრძე, კმ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6.540</w:t>
            </w:r>
          </w:p>
        </w:tc>
      </w:tr>
      <w:tr w:rsidR="005A11D9" w:rsidRPr="00DE2794" w:rsidTr="005A11D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შენაკადების სიგრძეთა ჯამი, კმ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9.552</w:t>
            </w:r>
          </w:p>
        </w:tc>
      </w:tr>
      <w:tr w:rsidR="005A11D9" w:rsidRPr="00DE2794" w:rsidTr="005A11D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ჰორიზონტალების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სიგრძეთა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ჯამი</w:t>
            </w:r>
            <w:r w:rsidRPr="00DE279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r w:rsidRPr="00DE2794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კმ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47.942</w:t>
            </w:r>
          </w:p>
        </w:tc>
      </w:tr>
      <w:tr w:rsidR="005A11D9" w:rsidRPr="00DE2794" w:rsidTr="005A11D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წყალშემკრები აუზის მაქსიმალური სიგანე, კმ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3.823</w:t>
            </w:r>
          </w:p>
        </w:tc>
      </w:tr>
      <w:tr w:rsidR="005A11D9" w:rsidRPr="00DE2794" w:rsidTr="005A11D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წყალშემკრები აუზის ტყიანობა, %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15.080</w:t>
            </w:r>
          </w:p>
        </w:tc>
      </w:tr>
      <w:tr w:rsidR="005A11D9" w:rsidRPr="00DE2794" w:rsidTr="005A11D9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11D9" w:rsidRPr="00DE2794" w:rsidRDefault="005A11D9" w:rsidP="005A11D9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DE279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დაშლილი/დამეწყრილი/გაშიშვლებული,  ω%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1D9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</w:t>
            </w:r>
          </w:p>
        </w:tc>
      </w:tr>
    </w:tbl>
    <w:p w:rsidR="005A11D9" w:rsidRDefault="005A11D9" w:rsidP="005A11D9">
      <w:pPr>
        <w:jc w:val="both"/>
        <w:rPr>
          <w:rFonts w:ascii="Sylfaen" w:hAnsi="Sylfaen"/>
          <w:lang w:val="ka-GE" w:bidi="en-US"/>
        </w:rPr>
      </w:pPr>
    </w:p>
    <w:p w:rsidR="005A11D9" w:rsidRDefault="005A11D9" w:rsidP="005A11D9">
      <w:pPr>
        <w:jc w:val="both"/>
        <w:rPr>
          <w:rFonts w:ascii="Sylfaen" w:hAnsi="Sylfaen"/>
          <w:lang w:val="ka-GE" w:bidi="en-US"/>
        </w:rPr>
      </w:pPr>
      <w:r>
        <w:rPr>
          <w:rFonts w:ascii="Sylfaen" w:hAnsi="Sylfaen"/>
          <w:lang w:val="ka-GE" w:bidi="en-US"/>
        </w:rPr>
        <w:t xml:space="preserve">ანგარიშის შედეგად მიღებული მორფომეტრიული პარამეტრების სიდიდეები და კოეფიციენტები მოცემულია ცხრილ </w:t>
      </w:r>
      <w:r>
        <w:rPr>
          <w:rFonts w:ascii="Sylfaen" w:hAnsi="Sylfaen"/>
          <w:lang w:bidi="en-US"/>
        </w:rPr>
        <w:t>3</w:t>
      </w:r>
      <w:r>
        <w:rPr>
          <w:rFonts w:ascii="Sylfaen" w:hAnsi="Sylfaen"/>
          <w:lang w:val="ka-GE" w:bidi="en-US"/>
        </w:rPr>
        <w:t>.2-ში.</w:t>
      </w:r>
    </w:p>
    <w:p w:rsidR="005A11D9" w:rsidRPr="00E37427" w:rsidRDefault="005A11D9" w:rsidP="005A11D9">
      <w:pPr>
        <w:pStyle w:val="Caption"/>
        <w:keepNext/>
        <w:rPr>
          <w:rFonts w:ascii="Sylfaen" w:hAnsi="Sylfaen"/>
          <w:b/>
          <w:szCs w:val="22"/>
          <w:lang w:val="ka-GE"/>
        </w:rPr>
      </w:pPr>
      <w:r>
        <w:rPr>
          <w:rFonts w:ascii="Sylfaen" w:hAnsi="Sylfaen" w:cs="Sylfaen"/>
          <w:szCs w:val="20"/>
          <w:lang w:val="ka-GE"/>
        </w:rPr>
        <w:t>ც</w:t>
      </w:r>
      <w:r w:rsidRPr="00754F0B">
        <w:rPr>
          <w:rFonts w:ascii="Sylfaen" w:hAnsi="Sylfaen" w:cs="Sylfaen"/>
          <w:szCs w:val="20"/>
        </w:rPr>
        <w:t>ხრილი</w:t>
      </w:r>
      <w:r w:rsidRPr="00754F0B"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STYLEREF 1 \s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0</w:t>
      </w:r>
      <w:r>
        <w:rPr>
          <w:szCs w:val="20"/>
        </w:rPr>
        <w:fldChar w:fldCharType="end"/>
      </w:r>
      <w:r>
        <w:rPr>
          <w:szCs w:val="20"/>
        </w:rPr>
        <w:t>.</w:t>
      </w:r>
      <w:r>
        <w:rPr>
          <w:szCs w:val="20"/>
        </w:rPr>
        <w:fldChar w:fldCharType="begin"/>
      </w:r>
      <w:r>
        <w:rPr>
          <w:szCs w:val="20"/>
        </w:rPr>
        <w:instrText xml:space="preserve"> SEQ </w:instrText>
      </w:r>
      <w:r>
        <w:rPr>
          <w:rFonts w:ascii="Sylfaen" w:hAnsi="Sylfaen" w:cs="Sylfaen"/>
          <w:szCs w:val="20"/>
        </w:rPr>
        <w:instrText>ცხრილი</w:instrText>
      </w:r>
      <w:r>
        <w:rPr>
          <w:szCs w:val="20"/>
        </w:rPr>
        <w:instrText xml:space="preserve"> \* ARABIC \s 1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2</w:t>
      </w:r>
      <w:r>
        <w:rPr>
          <w:szCs w:val="20"/>
        </w:rPr>
        <w:fldChar w:fldCharType="end"/>
      </w:r>
      <w:r w:rsidRPr="00754F0B">
        <w:rPr>
          <w:rFonts w:ascii="Sylfaen" w:hAnsi="Sylfaen"/>
          <w:szCs w:val="22"/>
          <w:lang w:val="ka-GE"/>
        </w:rPr>
        <w:t xml:space="preserve"> </w:t>
      </w:r>
      <w:r w:rsidRPr="00754F0B">
        <w:rPr>
          <w:rFonts w:ascii="Sylfaen" w:hAnsi="Sylfaen"/>
          <w:szCs w:val="20"/>
          <w:lang w:val="ka-GE"/>
        </w:rPr>
        <w:t xml:space="preserve">მორფომეტრიული </w:t>
      </w:r>
      <w:r>
        <w:rPr>
          <w:rFonts w:ascii="Sylfaen" w:hAnsi="Sylfaen"/>
          <w:szCs w:val="20"/>
          <w:lang w:val="ka-GE"/>
        </w:rPr>
        <w:t xml:space="preserve">პარამეტრები და კოეფიციენტები </w:t>
      </w:r>
      <w:r w:rsidRPr="00754F0B">
        <w:rPr>
          <w:rFonts w:ascii="Sylfaen" w:hAnsi="Sylfaen"/>
          <w:szCs w:val="20"/>
          <w:lang w:val="ka-GE"/>
        </w:rPr>
        <w:t>საპროექტო კვ</w:t>
      </w:r>
      <w:r>
        <w:rPr>
          <w:rFonts w:ascii="Sylfaen" w:hAnsi="Sylfaen"/>
          <w:szCs w:val="20"/>
          <w:lang w:val="ka-GE"/>
        </w:rPr>
        <w:t>ეთ</w:t>
      </w:r>
      <w:r w:rsidRPr="00754F0B">
        <w:rPr>
          <w:rFonts w:ascii="Sylfaen" w:hAnsi="Sylfaen"/>
          <w:szCs w:val="20"/>
          <w:lang w:val="ka-GE"/>
        </w:rPr>
        <w:t>შ</w:t>
      </w:r>
      <w:r w:rsidRPr="00754F0B">
        <w:rPr>
          <w:rFonts w:ascii="Sylfaen" w:hAnsi="Sylfaen"/>
          <w:szCs w:val="22"/>
          <w:lang w:val="ka-GE"/>
        </w:rPr>
        <w:t>ი</w:t>
      </w:r>
    </w:p>
    <w:tbl>
      <w:tblPr>
        <w:tblStyle w:val="GridTable1Light-Accent11"/>
        <w:tblW w:w="9578" w:type="dxa"/>
        <w:tblLook w:val="04A0" w:firstRow="1" w:lastRow="0" w:firstColumn="1" w:lastColumn="0" w:noHBand="0" w:noVBand="1"/>
      </w:tblPr>
      <w:tblGrid>
        <w:gridCol w:w="347"/>
        <w:gridCol w:w="1823"/>
        <w:gridCol w:w="874"/>
        <w:gridCol w:w="759"/>
        <w:gridCol w:w="759"/>
        <w:gridCol w:w="874"/>
        <w:gridCol w:w="759"/>
        <w:gridCol w:w="680"/>
        <w:gridCol w:w="701"/>
        <w:gridCol w:w="736"/>
        <w:gridCol w:w="821"/>
        <w:gridCol w:w="759"/>
      </w:tblGrid>
      <w:tr w:rsidR="005A11D9" w:rsidRPr="00A975A0" w:rsidTr="005A11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dxa"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N</w:t>
            </w:r>
          </w:p>
        </w:tc>
        <w:tc>
          <w:tcPr>
            <w:tcW w:w="1823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811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975A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F, </w:t>
            </w:r>
            <w:r w:rsidRPr="00A975A0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კმ</w:t>
            </w:r>
            <w:r w:rsidRPr="00A975A0">
              <w:rPr>
                <w:rFonts w:ascii="Calibri" w:eastAsia="Times New Roman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2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975A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L, </w:t>
            </w:r>
            <w:r w:rsidRPr="00A975A0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კმ</w:t>
            </w:r>
          </w:p>
        </w:tc>
        <w:tc>
          <w:tcPr>
            <w:tcW w:w="702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975A0">
              <w:rPr>
                <w:rFonts w:ascii="Sylfaen" w:hAnsi="Sylfaen" w:cs="Calibri"/>
                <w:color w:val="000000"/>
                <w:sz w:val="18"/>
                <w:szCs w:val="18"/>
              </w:rPr>
              <w:t>Ј</w:t>
            </w:r>
            <w:r w:rsidRPr="00A975A0">
              <w:rPr>
                <w:rFonts w:ascii="Sylfaen" w:hAnsi="Sylfaen" w:cs="Calibri"/>
                <w:color w:val="000000"/>
                <w:sz w:val="18"/>
                <w:szCs w:val="18"/>
                <w:vertAlign w:val="subscript"/>
              </w:rPr>
              <w:t>მდ.</w:t>
            </w:r>
          </w:p>
        </w:tc>
        <w:tc>
          <w:tcPr>
            <w:tcW w:w="849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975A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ia%</w:t>
            </w:r>
          </w:p>
        </w:tc>
        <w:tc>
          <w:tcPr>
            <w:tcW w:w="702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975A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Σl, </w:t>
            </w:r>
            <w:r w:rsidRPr="00A975A0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კმ</w:t>
            </w:r>
          </w:p>
        </w:tc>
        <w:tc>
          <w:tcPr>
            <w:tcW w:w="680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975A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ξ</w:t>
            </w:r>
          </w:p>
        </w:tc>
        <w:tc>
          <w:tcPr>
            <w:tcW w:w="701" w:type="dxa"/>
            <w:noWrap/>
            <w:hideMark/>
          </w:tcPr>
          <w:p w:rsidR="005A11D9" w:rsidRPr="002140DA" w:rsidRDefault="002E7476" w:rsidP="005A11D9">
            <w:pPr>
              <w:spacing w:before="100" w:beforeAutospacing="1" w:after="100" w:afterAutospacing="1"/>
              <w:ind w:hanging="2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Calibri"/>
                        <w:i/>
                        <w:color w:val="000000"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color w:val="000000"/>
                        <w:sz w:val="18"/>
                        <w:szCs w:val="18"/>
                      </w:rPr>
                      <m:t>Ј</m:t>
                    </m:r>
                    <m:r>
                      <m:rPr>
                        <m:sty m:val="bi"/>
                      </m:rPr>
                      <w:rPr>
                        <w:rFonts w:ascii="Sylfaen" w:hAnsi="Sylfaen" w:cs="Sylfaen"/>
                        <w:color w:val="000000"/>
                        <w:sz w:val="18"/>
                        <w:szCs w:val="18"/>
                        <w:vertAlign w:val="subscript"/>
                        <w:lang w:val="ka-GE"/>
                      </w:rPr>
                      <m:t>გ</m:t>
                    </m:r>
                  </m:e>
                </m:acc>
              </m:oMath>
            </m:oMathPara>
          </w:p>
        </w:tc>
        <w:tc>
          <w:tcPr>
            <w:tcW w:w="736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bscript"/>
                <w:lang w:val="ka-GE"/>
              </w:rPr>
            </w:pPr>
            <w:r w:rsidRPr="00A975A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</w:t>
            </w: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bscript"/>
                <w:lang w:val="ka-GE"/>
              </w:rPr>
              <w:t>კლ</w:t>
            </w:r>
          </w:p>
        </w:tc>
        <w:tc>
          <w:tcPr>
            <w:tcW w:w="821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8"/>
                <w:szCs w:val="18"/>
              </w:rPr>
            </w:pPr>
            <w:r w:rsidRPr="00A975A0">
              <w:rPr>
                <w:rFonts w:ascii="GreekC" w:eastAsia="Times New Roman" w:hAnsi="GreekC" w:cs="GreekC"/>
                <w:color w:val="000000"/>
                <w:sz w:val="18"/>
                <w:szCs w:val="18"/>
              </w:rPr>
              <w:t>σ</w:t>
            </w:r>
          </w:p>
        </w:tc>
        <w:tc>
          <w:tcPr>
            <w:tcW w:w="702" w:type="dxa"/>
            <w:noWrap/>
            <w:hideMark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Calibri"/>
                <w:color w:val="000000"/>
                <w:sz w:val="18"/>
                <w:szCs w:val="18"/>
              </w:rPr>
            </w:pPr>
            <w:r w:rsidRPr="00A975A0">
              <w:rPr>
                <w:rFonts w:ascii="Symbol" w:eastAsia="Times New Roman" w:hAnsi="Symbol" w:cs="Calibri"/>
                <w:color w:val="000000"/>
                <w:sz w:val="18"/>
                <w:szCs w:val="18"/>
              </w:rPr>
              <w:t></w:t>
            </w:r>
          </w:p>
        </w:tc>
      </w:tr>
      <w:tr w:rsidR="005A11D9" w:rsidRPr="00A975A0" w:rsidTr="005A11D9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dxa"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823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811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712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4</w:t>
            </w:r>
          </w:p>
        </w:tc>
        <w:tc>
          <w:tcPr>
            <w:tcW w:w="702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5</w:t>
            </w:r>
          </w:p>
        </w:tc>
        <w:tc>
          <w:tcPr>
            <w:tcW w:w="849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  <w:tc>
          <w:tcPr>
            <w:tcW w:w="702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7</w:t>
            </w:r>
          </w:p>
        </w:tc>
        <w:tc>
          <w:tcPr>
            <w:tcW w:w="680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8</w:t>
            </w:r>
          </w:p>
        </w:tc>
        <w:tc>
          <w:tcPr>
            <w:tcW w:w="701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ind w:hanging="2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9</w:t>
            </w:r>
          </w:p>
        </w:tc>
        <w:tc>
          <w:tcPr>
            <w:tcW w:w="736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10</w:t>
            </w:r>
          </w:p>
        </w:tc>
        <w:tc>
          <w:tcPr>
            <w:tcW w:w="821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11</w:t>
            </w:r>
          </w:p>
        </w:tc>
        <w:tc>
          <w:tcPr>
            <w:tcW w:w="702" w:type="dxa"/>
            <w:noWrap/>
          </w:tcPr>
          <w:p w:rsidR="005A11D9" w:rsidRPr="00A975A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Calibri"/>
                <w:color w:val="000000"/>
                <w:sz w:val="18"/>
                <w:szCs w:val="18"/>
                <w:lang w:val="ka-GE"/>
              </w:rPr>
            </w:pPr>
            <w:r w:rsidRPr="00A975A0">
              <w:rPr>
                <w:rFonts w:ascii="Symbol" w:eastAsia="Times New Roman" w:hAnsi="Symbol" w:cs="Calibri"/>
                <w:color w:val="000000"/>
                <w:sz w:val="18"/>
                <w:szCs w:val="18"/>
                <w:lang w:val="ka-GE"/>
              </w:rPr>
              <w:t></w:t>
            </w:r>
            <w:r w:rsidRPr="00A975A0">
              <w:rPr>
                <w:rFonts w:ascii="Symbol" w:eastAsia="Times New Roman" w:hAnsi="Symbol" w:cs="Calibri"/>
                <w:color w:val="000000"/>
                <w:sz w:val="18"/>
                <w:szCs w:val="18"/>
                <w:lang w:val="ka-GE"/>
              </w:rPr>
              <w:t></w:t>
            </w:r>
          </w:p>
        </w:tc>
      </w:tr>
      <w:tr w:rsidR="005A11D9" w:rsidRPr="00A975A0" w:rsidTr="005A11D9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dxa"/>
            <w:vAlign w:val="center"/>
          </w:tcPr>
          <w:p w:rsidR="005A11D9" w:rsidRPr="005E2645" w:rsidRDefault="005A11D9" w:rsidP="005A11D9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</w:pPr>
            <w:r w:rsidRPr="005E2645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823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rFonts w:ascii="Sylfaen" w:hAnsi="Sylfaen" w:cs="Sylfaen"/>
                <w:color w:val="000000"/>
              </w:rPr>
              <w:t>პკ</w:t>
            </w:r>
            <w:r w:rsidRPr="00350A4A">
              <w:rPr>
                <w:rFonts w:cs="Sylfaen"/>
                <w:color w:val="000000"/>
              </w:rPr>
              <w:t xml:space="preserve"> 5+420-5+440</w:t>
            </w:r>
          </w:p>
        </w:tc>
        <w:tc>
          <w:tcPr>
            <w:tcW w:w="81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16.034</w:t>
            </w:r>
          </w:p>
        </w:tc>
        <w:tc>
          <w:tcPr>
            <w:tcW w:w="712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6.540</w:t>
            </w:r>
          </w:p>
        </w:tc>
        <w:tc>
          <w:tcPr>
            <w:tcW w:w="702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0.103</w:t>
            </w:r>
          </w:p>
        </w:tc>
        <w:tc>
          <w:tcPr>
            <w:tcW w:w="849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29.111</w:t>
            </w:r>
          </w:p>
        </w:tc>
        <w:tc>
          <w:tcPr>
            <w:tcW w:w="702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9.552</w:t>
            </w:r>
          </w:p>
        </w:tc>
        <w:tc>
          <w:tcPr>
            <w:tcW w:w="680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0.27</w:t>
            </w:r>
          </w:p>
        </w:tc>
        <w:tc>
          <w:tcPr>
            <w:tcW w:w="70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0.34</w:t>
            </w:r>
          </w:p>
        </w:tc>
        <w:tc>
          <w:tcPr>
            <w:tcW w:w="736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6</w:t>
            </w:r>
          </w:p>
        </w:tc>
        <w:tc>
          <w:tcPr>
            <w:tcW w:w="82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1.140</w:t>
            </w:r>
          </w:p>
        </w:tc>
        <w:tc>
          <w:tcPr>
            <w:tcW w:w="702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350A4A">
              <w:rPr>
                <w:color w:val="000000"/>
              </w:rPr>
              <w:t>0.971</w:t>
            </w:r>
          </w:p>
        </w:tc>
      </w:tr>
    </w:tbl>
    <w:p w:rsidR="005A11D9" w:rsidRDefault="005A11D9" w:rsidP="005A11D9">
      <w:pPr>
        <w:jc w:val="both"/>
        <w:rPr>
          <w:rFonts w:ascii="Sylfaen" w:hAnsi="Sylfaen"/>
          <w:lang w:val="ka-GE" w:bidi="en-US"/>
        </w:rPr>
      </w:pPr>
    </w:p>
    <w:p w:rsidR="005A11D9" w:rsidRPr="003A0642" w:rsidRDefault="005A11D9" w:rsidP="005A11D9">
      <w:pPr>
        <w:jc w:val="both"/>
        <w:rPr>
          <w:rFonts w:ascii="Sylfaen" w:eastAsiaTheme="minorEastAsia" w:hAnsi="Sylfaen"/>
          <w:lang w:val="ka-GE"/>
        </w:rPr>
      </w:pPr>
      <w:r>
        <w:rPr>
          <w:rFonts w:ascii="Sylfaen" w:hAnsi="Sylfaen"/>
          <w:lang w:val="ka-GE" w:bidi="en-US"/>
        </w:rPr>
        <w:t xml:space="preserve">ანგარიშის შედეგად მიღებული მორფომეტრიული ელემენტების სიდიდეები და კოეფიციენტები მოცემულია ცხრილ </w:t>
      </w:r>
      <w:r>
        <w:rPr>
          <w:rFonts w:ascii="Sylfaen" w:hAnsi="Sylfaen"/>
          <w:lang w:bidi="en-US"/>
        </w:rPr>
        <w:t>3</w:t>
      </w:r>
      <w:r>
        <w:rPr>
          <w:rFonts w:ascii="Sylfaen" w:hAnsi="Sylfaen"/>
          <w:lang w:val="ka-GE" w:bidi="en-US"/>
        </w:rPr>
        <w:t>.3-ში.</w:t>
      </w:r>
    </w:p>
    <w:p w:rsidR="005A11D9" w:rsidRPr="00C57BDD" w:rsidRDefault="005A11D9" w:rsidP="005A11D9">
      <w:pPr>
        <w:pStyle w:val="Caption"/>
        <w:keepNext/>
        <w:rPr>
          <w:rFonts w:ascii="Sylfaen" w:hAnsi="Sylfaen"/>
          <w:b/>
          <w:lang w:val="ka-GE"/>
        </w:rPr>
      </w:pPr>
      <w:r w:rsidRPr="00754F0B">
        <w:rPr>
          <w:rFonts w:ascii="Sylfaen" w:hAnsi="Sylfaen" w:cs="Sylfaen"/>
          <w:szCs w:val="20"/>
          <w:lang w:val="ka-GE"/>
        </w:rPr>
        <w:t>ცხრილი</w:t>
      </w:r>
      <w:r w:rsidRPr="00754F0B">
        <w:rPr>
          <w:szCs w:val="20"/>
          <w:lang w:val="ka-GE"/>
        </w:rPr>
        <w:t xml:space="preserve"> </w:t>
      </w:r>
      <w:r>
        <w:rPr>
          <w:szCs w:val="20"/>
          <w:lang w:val="ka-GE"/>
        </w:rPr>
        <w:fldChar w:fldCharType="begin"/>
      </w:r>
      <w:r>
        <w:rPr>
          <w:szCs w:val="20"/>
          <w:lang w:val="ka-GE"/>
        </w:rPr>
        <w:instrText xml:space="preserve"> STYLEREF 1 \s </w:instrText>
      </w:r>
      <w:r>
        <w:rPr>
          <w:szCs w:val="20"/>
          <w:lang w:val="ka-GE"/>
        </w:rPr>
        <w:fldChar w:fldCharType="separate"/>
      </w:r>
      <w:r w:rsidR="007F40EB">
        <w:rPr>
          <w:noProof/>
          <w:szCs w:val="20"/>
          <w:lang w:val="ka-GE"/>
        </w:rPr>
        <w:t>0</w:t>
      </w:r>
      <w:r>
        <w:rPr>
          <w:szCs w:val="20"/>
          <w:lang w:val="ka-GE"/>
        </w:rPr>
        <w:fldChar w:fldCharType="end"/>
      </w:r>
      <w:r>
        <w:rPr>
          <w:szCs w:val="20"/>
          <w:lang w:val="ka-GE"/>
        </w:rPr>
        <w:t>.</w:t>
      </w:r>
      <w:r>
        <w:rPr>
          <w:szCs w:val="20"/>
          <w:lang w:val="ka-GE"/>
        </w:rPr>
        <w:fldChar w:fldCharType="begin"/>
      </w:r>
      <w:r>
        <w:rPr>
          <w:szCs w:val="20"/>
          <w:lang w:val="ka-GE"/>
        </w:rPr>
        <w:instrText xml:space="preserve"> SEQ ცხრილი \* ARABIC \s 1 </w:instrText>
      </w:r>
      <w:r>
        <w:rPr>
          <w:szCs w:val="20"/>
          <w:lang w:val="ka-GE"/>
        </w:rPr>
        <w:fldChar w:fldCharType="separate"/>
      </w:r>
      <w:r w:rsidR="007F40EB">
        <w:rPr>
          <w:noProof/>
          <w:szCs w:val="20"/>
          <w:lang w:val="ka-GE"/>
        </w:rPr>
        <w:t>3</w:t>
      </w:r>
      <w:r>
        <w:rPr>
          <w:szCs w:val="20"/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  <w:r w:rsidRPr="00C57BDD">
        <w:rPr>
          <w:rFonts w:ascii="Sylfaen" w:hAnsi="Sylfaen"/>
          <w:szCs w:val="20"/>
          <w:lang w:val="ka-GE"/>
        </w:rPr>
        <w:t>წყლის მაქსიმალური ხარჯი სხვადასხვა უზრუნველყოფით</w:t>
      </w:r>
    </w:p>
    <w:tbl>
      <w:tblPr>
        <w:tblStyle w:val="GridTable1Light-Accent11"/>
        <w:tblW w:w="9172" w:type="dxa"/>
        <w:tblLayout w:type="fixed"/>
        <w:tblLook w:val="04A0" w:firstRow="1" w:lastRow="0" w:firstColumn="1" w:lastColumn="0" w:noHBand="0" w:noVBand="1"/>
      </w:tblPr>
      <w:tblGrid>
        <w:gridCol w:w="352"/>
        <w:gridCol w:w="2442"/>
        <w:gridCol w:w="798"/>
        <w:gridCol w:w="798"/>
        <w:gridCol w:w="797"/>
        <w:gridCol w:w="797"/>
        <w:gridCol w:w="797"/>
        <w:gridCol w:w="797"/>
        <w:gridCol w:w="797"/>
        <w:gridCol w:w="797"/>
      </w:tblGrid>
      <w:tr w:rsidR="005A11D9" w:rsidRPr="00E3516D" w:rsidTr="005A11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442" w:type="dxa"/>
            <w:noWrap/>
            <w:hideMark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798" w:type="dxa"/>
            <w:noWrap/>
            <w:hideMark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Q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1%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მ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წმ</w:t>
            </w:r>
          </w:p>
        </w:tc>
        <w:tc>
          <w:tcPr>
            <w:tcW w:w="798" w:type="dxa"/>
            <w:noWrap/>
            <w:hideMark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3516D">
              <w:rPr>
                <w:rFonts w:ascii="GreekC" w:hAnsi="GreekC" w:cs="GreekC"/>
                <w:color w:val="000000"/>
                <w:sz w:val="18"/>
                <w:szCs w:val="18"/>
              </w:rPr>
              <w:t>V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H, 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მზდ</w:t>
            </w:r>
          </w:p>
        </w:tc>
        <w:tc>
          <w:tcPr>
            <w:tcW w:w="797" w:type="dxa"/>
            <w:noWrap/>
            <w:hideMark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3516D">
              <w:rPr>
                <w:rFonts w:ascii="GreekC" w:hAnsi="GreekC" w:cs="GreekC"/>
                <w:color w:val="000000"/>
                <w:sz w:val="18"/>
                <w:szCs w:val="18"/>
              </w:rPr>
              <w:t>V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H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0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მზდ</w:t>
            </w:r>
          </w:p>
        </w:tc>
        <w:tc>
          <w:tcPr>
            <w:tcW w:w="797" w:type="dxa"/>
            <w:noWrap/>
            <w:hideMark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3516D">
              <w:rPr>
                <w:rFonts w:ascii="GreekC" w:hAnsi="GreekC" w:cs="GreekC"/>
                <w:color w:val="000000"/>
                <w:sz w:val="18"/>
                <w:szCs w:val="18"/>
              </w:rPr>
              <w:t>∆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H, 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მ</w:t>
            </w:r>
          </w:p>
        </w:tc>
        <w:tc>
          <w:tcPr>
            <w:tcW w:w="797" w:type="dxa"/>
            <w:noWrap/>
            <w:hideMark/>
          </w:tcPr>
          <w:p w:rsidR="005A11D9" w:rsidRPr="005B418F" w:rsidRDefault="002E7476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bCs w:val="0"/>
                <w:color w:val="000000"/>
                <w:sz w:val="18"/>
                <w:szCs w:val="1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Calibri"/>
                        <w:i/>
                        <w:color w:val="000000"/>
                        <w:sz w:val="18"/>
                        <w:szCs w:val="18"/>
                        <w:lang w:val="ka-GE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color w:val="000000"/>
                        <w:sz w:val="18"/>
                        <w:szCs w:val="18"/>
                        <w:lang w:val="ka-GE"/>
                      </w:rPr>
                      <m:t>J</m:t>
                    </m:r>
                    <m:r>
                      <m:rPr>
                        <m:sty m:val="bi"/>
                      </m:rPr>
                      <w:rPr>
                        <w:rFonts w:ascii="Sylfaen" w:hAnsi="Sylfaen" w:cs="Sylfaen"/>
                        <w:color w:val="000000"/>
                        <w:sz w:val="18"/>
                        <w:szCs w:val="18"/>
                        <w:lang w:val="ka-GE"/>
                      </w:rPr>
                      <m:t>გ</m:t>
                    </m:r>
                  </m:e>
                </m:acc>
              </m:oMath>
            </m:oMathPara>
          </w:p>
        </w:tc>
        <w:tc>
          <w:tcPr>
            <w:tcW w:w="797" w:type="dxa"/>
            <w:noWrap/>
            <w:hideMark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8"/>
                <w:szCs w:val="18"/>
                <w:vertAlign w:val="subscript"/>
                <w:lang w:val="ka-GE"/>
              </w:rPr>
            </w:pP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K</w:t>
            </w:r>
            <w:r w:rsidRPr="00E3516D">
              <w:rPr>
                <w:rFonts w:ascii="Sylfaen" w:hAnsi="Sylfaen" w:cs="Calibri"/>
                <w:color w:val="000000"/>
                <w:sz w:val="18"/>
                <w:szCs w:val="18"/>
                <w:vertAlign w:val="subscript"/>
                <w:lang w:val="ka-GE"/>
              </w:rPr>
              <w:t>ფ</w:t>
            </w:r>
          </w:p>
        </w:tc>
        <w:tc>
          <w:tcPr>
            <w:tcW w:w="797" w:type="dxa"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Q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2%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მ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წმ</w:t>
            </w:r>
          </w:p>
        </w:tc>
        <w:tc>
          <w:tcPr>
            <w:tcW w:w="797" w:type="dxa"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Q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10%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მ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E3516D"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 w:rsidRPr="00E3516D">
              <w:rPr>
                <w:rFonts w:ascii="Sylfaen" w:hAnsi="Sylfaen" w:cs="Sylfaen"/>
                <w:color w:val="000000"/>
                <w:sz w:val="18"/>
                <w:szCs w:val="18"/>
              </w:rPr>
              <w:t>წმ</w:t>
            </w:r>
          </w:p>
        </w:tc>
      </w:tr>
      <w:tr w:rsidR="005A11D9" w:rsidRPr="00E3516D" w:rsidTr="005A11D9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b w:val="0"/>
                <w:color w:val="000000"/>
              </w:rPr>
            </w:pPr>
            <w:r w:rsidRPr="00E3516D">
              <w:rPr>
                <w:rFonts w:ascii="Sylfaen" w:hAnsi="Sylfaen" w:cs="Sylfaen"/>
                <w:b w:val="0"/>
                <w:color w:val="000000"/>
              </w:rPr>
              <w:t>1</w:t>
            </w:r>
          </w:p>
        </w:tc>
        <w:tc>
          <w:tcPr>
            <w:tcW w:w="2442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color w:val="000000"/>
              </w:rPr>
            </w:pPr>
            <w:r w:rsidRPr="00E3516D">
              <w:rPr>
                <w:rFonts w:ascii="Sylfaen" w:hAnsi="Sylfaen" w:cs="Sylfaen"/>
                <w:color w:val="000000"/>
              </w:rPr>
              <w:t>2</w:t>
            </w:r>
          </w:p>
        </w:tc>
        <w:tc>
          <w:tcPr>
            <w:tcW w:w="798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 w:rsidRPr="00E3516D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98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GreekC"/>
                <w:color w:val="000000"/>
              </w:rPr>
            </w:pPr>
            <w:r w:rsidRPr="00E3516D">
              <w:rPr>
                <w:rFonts w:ascii="Sylfaen" w:hAnsi="Sylfaen" w:cs="GreekC"/>
                <w:color w:val="000000"/>
              </w:rPr>
              <w:t>4</w:t>
            </w:r>
          </w:p>
        </w:tc>
        <w:tc>
          <w:tcPr>
            <w:tcW w:w="797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GreekC"/>
                <w:color w:val="000000"/>
              </w:rPr>
            </w:pPr>
            <w:r w:rsidRPr="00E3516D">
              <w:rPr>
                <w:rFonts w:ascii="Sylfaen" w:hAnsi="Sylfaen" w:cs="GreekC"/>
                <w:color w:val="000000"/>
              </w:rPr>
              <w:t>5</w:t>
            </w:r>
          </w:p>
        </w:tc>
        <w:tc>
          <w:tcPr>
            <w:tcW w:w="797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GreekC"/>
                <w:color w:val="000000"/>
              </w:rPr>
            </w:pPr>
            <w:r w:rsidRPr="00E3516D">
              <w:rPr>
                <w:rFonts w:ascii="Sylfaen" w:hAnsi="Sylfaen" w:cs="GreekC"/>
                <w:color w:val="000000"/>
              </w:rPr>
              <w:t>6</w:t>
            </w:r>
          </w:p>
        </w:tc>
        <w:tc>
          <w:tcPr>
            <w:tcW w:w="797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</w:rPr>
            </w:pPr>
            <w:r w:rsidRPr="00E3516D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797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</w:rPr>
            </w:pPr>
            <w:r w:rsidRPr="00E3516D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797" w:type="dxa"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</w:rPr>
            </w:pPr>
            <w:r w:rsidRPr="00E3516D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797" w:type="dxa"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 w:rsidRPr="00E3516D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5A11D9" w:rsidRPr="00E3516D" w:rsidTr="005A11D9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" w:type="dxa"/>
          </w:tcPr>
          <w:p w:rsidR="005A11D9" w:rsidRPr="0078303D" w:rsidRDefault="005A11D9" w:rsidP="005A11D9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1</w:t>
            </w:r>
          </w:p>
        </w:tc>
        <w:tc>
          <w:tcPr>
            <w:tcW w:w="2442" w:type="dxa"/>
            <w:noWrap/>
          </w:tcPr>
          <w:p w:rsidR="005A11D9" w:rsidRPr="00E3516D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color w:val="000000"/>
              </w:rPr>
            </w:pPr>
            <w:r w:rsidRPr="00350A4A">
              <w:rPr>
                <w:rFonts w:ascii="Sylfaen" w:hAnsi="Sylfaen" w:cs="Sylfaen"/>
                <w:color w:val="000000"/>
              </w:rPr>
              <w:t>პკ</w:t>
            </w:r>
            <w:r w:rsidRPr="00350A4A">
              <w:rPr>
                <w:rFonts w:cs="Sylfaen"/>
                <w:color w:val="000000"/>
              </w:rPr>
              <w:t xml:space="preserve"> 5+420-5+440</w:t>
            </w:r>
          </w:p>
        </w:tc>
        <w:tc>
          <w:tcPr>
            <w:tcW w:w="798" w:type="dxa"/>
            <w:noWrap/>
          </w:tcPr>
          <w:p w:rsidR="005A11D9" w:rsidRPr="0078303D" w:rsidRDefault="005A11D9" w:rsidP="005A11D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105,72</w:t>
            </w:r>
          </w:p>
        </w:tc>
        <w:tc>
          <w:tcPr>
            <w:tcW w:w="798" w:type="dxa"/>
            <w:noWrap/>
          </w:tcPr>
          <w:p w:rsidR="005A11D9" w:rsidRPr="0078303D" w:rsidRDefault="005A11D9" w:rsidP="005A11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2340,0</w:t>
            </w:r>
          </w:p>
        </w:tc>
        <w:tc>
          <w:tcPr>
            <w:tcW w:w="797" w:type="dxa"/>
            <w:noWrap/>
          </w:tcPr>
          <w:p w:rsidR="005A11D9" w:rsidRPr="0078303D" w:rsidRDefault="005A11D9" w:rsidP="005A11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1665,0</w:t>
            </w:r>
          </w:p>
        </w:tc>
        <w:tc>
          <w:tcPr>
            <w:tcW w:w="797" w:type="dxa"/>
            <w:noWrap/>
          </w:tcPr>
          <w:p w:rsidR="005A11D9" w:rsidRPr="0078303D" w:rsidRDefault="005A11D9" w:rsidP="005A11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797" w:type="dxa"/>
            <w:noWrap/>
          </w:tcPr>
          <w:p w:rsidR="005A11D9" w:rsidRPr="0078303D" w:rsidRDefault="005A11D9" w:rsidP="005A11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797" w:type="dxa"/>
            <w:noWrap/>
          </w:tcPr>
          <w:p w:rsidR="005A11D9" w:rsidRPr="0078303D" w:rsidRDefault="005A11D9" w:rsidP="005A11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97" w:type="dxa"/>
          </w:tcPr>
          <w:p w:rsidR="005A11D9" w:rsidRPr="0078303D" w:rsidRDefault="005A11D9" w:rsidP="005A11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82,12</w:t>
            </w:r>
          </w:p>
        </w:tc>
        <w:tc>
          <w:tcPr>
            <w:tcW w:w="797" w:type="dxa"/>
          </w:tcPr>
          <w:p w:rsidR="005A11D9" w:rsidRPr="0078303D" w:rsidRDefault="005A11D9" w:rsidP="005A11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8303D">
              <w:rPr>
                <w:rFonts w:ascii="Calibri" w:hAnsi="Calibri" w:cs="Calibri"/>
                <w:color w:val="000000"/>
                <w:sz w:val="20"/>
                <w:szCs w:val="20"/>
              </w:rPr>
              <w:t>42,45</w:t>
            </w:r>
          </w:p>
        </w:tc>
      </w:tr>
    </w:tbl>
    <w:p w:rsidR="005A11D9" w:rsidRDefault="005A11D9" w:rsidP="005A11D9">
      <w:pPr>
        <w:rPr>
          <w:rFonts w:ascii="Sylfaen" w:hAnsi="Sylfaen"/>
          <w:lang w:val="ka-GE" w:bidi="en-US"/>
        </w:rPr>
      </w:pPr>
    </w:p>
    <w:p w:rsidR="005A11D9" w:rsidRDefault="005A11D9" w:rsidP="005A11D9">
      <w:pPr>
        <w:rPr>
          <w:rFonts w:ascii="Sylfaen" w:hAnsi="Sylfaen"/>
          <w:lang w:val="ka-GE" w:bidi="en-US"/>
        </w:rPr>
      </w:pPr>
    </w:p>
    <w:p w:rsidR="005A11D9" w:rsidRDefault="005A11D9" w:rsidP="005A11D9">
      <w:pPr>
        <w:rPr>
          <w:rFonts w:ascii="Sylfaen" w:hAnsi="Sylfaen"/>
          <w:lang w:val="ka-GE" w:bidi="en-US"/>
        </w:rPr>
      </w:pPr>
    </w:p>
    <w:p w:rsidR="005A11D9" w:rsidRPr="0078303D" w:rsidRDefault="005A11D9" w:rsidP="005A11D9">
      <w:pPr>
        <w:rPr>
          <w:rFonts w:ascii="Sylfaen" w:hAnsi="Sylfaen"/>
          <w:lang w:val="ka-GE" w:bidi="en-US"/>
        </w:rPr>
      </w:pPr>
    </w:p>
    <w:p w:rsidR="005A11D9" w:rsidRDefault="005A11D9" w:rsidP="005A11D9">
      <w:pPr>
        <w:pStyle w:val="Heading1"/>
        <w:numPr>
          <w:ilvl w:val="0"/>
          <w:numId w:val="0"/>
        </w:numPr>
        <w:autoSpaceDE/>
        <w:autoSpaceDN/>
        <w:adjustRightInd/>
        <w:spacing w:before="240" w:after="0" w:line="360" w:lineRule="auto"/>
        <w:ind w:left="432"/>
        <w:contextualSpacing/>
        <w:jc w:val="both"/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</w:pPr>
      <w:bookmarkStart w:id="8" w:name="_Toc505258782"/>
      <w:bookmarkStart w:id="9" w:name="_Toc505610581"/>
      <w:bookmarkStart w:id="10" w:name="_Toc510192890"/>
    </w:p>
    <w:p w:rsidR="005A11D9" w:rsidRPr="005A11D9" w:rsidRDefault="005A11D9" w:rsidP="005A11D9">
      <w:pPr>
        <w:pStyle w:val="Heading1"/>
        <w:numPr>
          <w:ilvl w:val="0"/>
          <w:numId w:val="0"/>
        </w:numPr>
        <w:autoSpaceDE/>
        <w:autoSpaceDN/>
        <w:adjustRightInd/>
        <w:spacing w:before="240" w:after="0" w:line="360" w:lineRule="auto"/>
        <w:ind w:left="432"/>
        <w:contextualSpacing/>
        <w:jc w:val="left"/>
        <w:rPr>
          <w:rFonts w:ascii="Sylfaen" w:hAnsi="Sylfaen"/>
          <w:lang w:val="ka-GE"/>
        </w:rPr>
      </w:pPr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lastRenderedPageBreak/>
        <w:t>ჩამონადენი წყლის ნაკადის მაქსიმალური ხარჯის ჰიდროგრაფის</w:t>
      </w:r>
      <w:r w:rsidRPr="00542BB2">
        <w:rPr>
          <w:lang w:val="ka-GE"/>
        </w:rPr>
        <w:t xml:space="preserve"> </w:t>
      </w:r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t xml:space="preserve">აგება </w:t>
      </w:r>
      <w:bookmarkEnd w:id="8"/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t>თავსხმა წვიმის დროს</w:t>
      </w:r>
      <w:bookmarkEnd w:id="9"/>
      <w:bookmarkEnd w:id="10"/>
    </w:p>
    <w:p w:rsidR="005A11D9" w:rsidRPr="00130F32" w:rsidRDefault="005A11D9" w:rsidP="008E1BCC">
      <w:pPr>
        <w:pStyle w:val="Heading2"/>
        <w:numPr>
          <w:ilvl w:val="1"/>
          <w:numId w:val="7"/>
        </w:numPr>
        <w:autoSpaceDE/>
        <w:autoSpaceDN/>
        <w:adjustRightInd/>
        <w:spacing w:before="200" w:after="0" w:line="360" w:lineRule="auto"/>
        <w:jc w:val="both"/>
        <w:rPr>
          <w:lang w:val="ka-GE"/>
        </w:rPr>
      </w:pPr>
      <w:bookmarkStart w:id="11" w:name="_Toc505610583"/>
      <w:bookmarkStart w:id="12" w:name="_Toc510192891"/>
      <w:r>
        <w:rPr>
          <w:rFonts w:ascii="Sylfaen" w:hAnsi="Sylfaen" w:cs="Sylfaen"/>
          <w:lang w:val="ka-GE"/>
        </w:rPr>
        <w:t>ჩამონადენი</w:t>
      </w:r>
      <w:r>
        <w:rPr>
          <w:lang w:val="ka-GE"/>
        </w:rPr>
        <w:t xml:space="preserve"> </w:t>
      </w:r>
      <w:r w:rsidRPr="00130F32">
        <w:rPr>
          <w:rFonts w:ascii="Sylfaen" w:hAnsi="Sylfaen" w:cs="Sylfaen"/>
          <w:lang w:val="ka-GE"/>
        </w:rPr>
        <w:t>წყლის</w:t>
      </w:r>
      <w:r w:rsidRPr="00130F32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ნაკადის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ხარჯის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მატება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კლება</w:t>
      </w:r>
      <w:bookmarkEnd w:id="11"/>
      <w:bookmarkEnd w:id="12"/>
      <w:r>
        <w:rPr>
          <w:lang w:val="ka-GE"/>
        </w:rPr>
        <w:t xml:space="preserve"> </w:t>
      </w:r>
    </w:p>
    <w:p w:rsidR="005A11D9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თავსხმა წვიმის დროს, წყალმოვარდნისას, მთის მდინარეების ჩამონადენი წყლის ნაკადის განმასხვავებელი ნიშნებია:</w:t>
      </w:r>
    </w:p>
    <w:p w:rsidR="005A11D9" w:rsidRDefault="005A11D9" w:rsidP="005A11D9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ჩამონადენი წყლის ნაკადის მატების უფრო მკვეთრი ინტენსივობა კლებასთან შედარებით; 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 წყლის ნაკადის მატება პიკამდე არასწორხაზოვანი გზით;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გ) წყლის ნაკადის კლება მკვეთრად გამოხატული შეზნექილი მრუდით.</w:t>
      </w:r>
    </w:p>
    <w:p w:rsidR="005A11D9" w:rsidRPr="00971FB5" w:rsidRDefault="005A11D9" w:rsidP="008E1BCC">
      <w:pPr>
        <w:pStyle w:val="Heading2"/>
        <w:numPr>
          <w:ilvl w:val="1"/>
          <w:numId w:val="7"/>
        </w:numPr>
        <w:autoSpaceDE/>
        <w:autoSpaceDN/>
        <w:adjustRightInd/>
        <w:spacing w:before="200" w:after="0" w:line="360" w:lineRule="auto"/>
        <w:jc w:val="both"/>
        <w:rPr>
          <w:lang w:val="ka-GE"/>
        </w:rPr>
      </w:pPr>
      <w:bookmarkStart w:id="13" w:name="_Toc505610584"/>
      <w:bookmarkStart w:id="14" w:name="_Toc510192892"/>
      <w:r>
        <w:rPr>
          <w:rFonts w:ascii="Sylfaen" w:hAnsi="Sylfaen" w:cs="Sylfaen"/>
          <w:lang w:val="ka-GE"/>
        </w:rPr>
        <w:t>ერთწვერ</w:t>
      </w:r>
      <w:r w:rsidRPr="00130F32">
        <w:rPr>
          <w:rFonts w:ascii="Sylfaen" w:hAnsi="Sylfaen" w:cs="Sylfaen"/>
          <w:lang w:val="ka-GE"/>
        </w:rPr>
        <w:t>იანი</w:t>
      </w:r>
      <w:r w:rsidRPr="00971FB5">
        <w:rPr>
          <w:lang w:val="ka-GE"/>
        </w:rPr>
        <w:t xml:space="preserve"> </w:t>
      </w:r>
      <w:r w:rsidRPr="00130F32">
        <w:rPr>
          <w:rFonts w:ascii="Sylfaen" w:hAnsi="Sylfaen" w:cs="Sylfaen"/>
          <w:lang w:val="ka-GE"/>
        </w:rPr>
        <w:t>ჰიდროგრაფის</w:t>
      </w:r>
      <w:r w:rsidRPr="00971FB5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ელემენტები</w:t>
      </w:r>
      <w:bookmarkEnd w:id="13"/>
      <w:bookmarkEnd w:id="14"/>
      <w:r>
        <w:rPr>
          <w:lang w:val="ka-GE"/>
        </w:rPr>
        <w:t xml:space="preserve"> 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ერთწვერიანი ჰიდროგრაფის ასაგებ ელემენტებს წარმოადგენენ:</w:t>
      </w:r>
    </w:p>
    <w:p w:rsidR="005A11D9" w:rsidRPr="00C81C64" w:rsidRDefault="005A11D9" w:rsidP="005A11D9">
      <w:pPr>
        <w:spacing w:line="360" w:lineRule="auto"/>
        <w:rPr>
          <w:rFonts w:ascii="Sylfaen" w:hAnsi="Sylfaen"/>
          <w:lang w:val="ka-GE"/>
        </w:rPr>
      </w:pPr>
      <w:r w:rsidRPr="00C81C64">
        <w:rPr>
          <w:rFonts w:ascii="Sylfaen" w:hAnsi="Sylfaen"/>
          <w:lang w:val="ka-GE"/>
        </w:rPr>
        <w:t>Q</w:t>
      </w:r>
      <w:r>
        <w:rPr>
          <w:rFonts w:ascii="Sylfaen" w:hAnsi="Sylfaen"/>
          <w:lang w:val="ka-GE"/>
        </w:rPr>
        <w:t xml:space="preserve"> </w:t>
      </w:r>
      <w:r w:rsidRPr="00C81C64"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lang w:val="ka-GE"/>
        </w:rPr>
        <w:t>წყლის ნაკადის უდიდესი ხარჯი;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t</w:t>
      </w:r>
      <w:r>
        <w:rPr>
          <w:rFonts w:ascii="Sylfaen" w:hAnsi="Sylfaen"/>
          <w:vertAlign w:val="subscript"/>
          <w:lang w:val="ka-GE"/>
        </w:rPr>
        <w:t>მ</w:t>
      </w:r>
      <w:r>
        <w:rPr>
          <w:rFonts w:ascii="Sylfaen" w:hAnsi="Sylfaen"/>
          <w:lang w:val="ka-GE"/>
        </w:rPr>
        <w:t xml:space="preserve"> - დროის პერიოდი ჩამონადენი წყლის ხარჯის  მატებისას;</w:t>
      </w:r>
    </w:p>
    <w:p w:rsidR="005A11D9" w:rsidRPr="00C81C64" w:rsidRDefault="005A11D9" w:rsidP="005A11D9">
      <w:pPr>
        <w:spacing w:line="360" w:lineRule="auto"/>
        <w:rPr>
          <w:rFonts w:ascii="Sylfaen" w:hAnsi="Sylfaen"/>
          <w:lang w:val="ka-GE"/>
        </w:rPr>
      </w:pPr>
      <w:r w:rsidRPr="00C81C64">
        <w:rPr>
          <w:rFonts w:ascii="Sylfaen" w:hAnsi="Sylfaen"/>
          <w:lang w:val="ka-GE"/>
        </w:rPr>
        <w:t>t</w:t>
      </w:r>
      <w:r>
        <w:rPr>
          <w:rFonts w:ascii="Sylfaen" w:hAnsi="Sylfaen"/>
          <w:vertAlign w:val="subscript"/>
          <w:lang w:val="ka-GE"/>
        </w:rPr>
        <w:t>კ</w:t>
      </w:r>
      <w:r>
        <w:rPr>
          <w:rFonts w:ascii="Sylfaen" w:hAnsi="Sylfaen"/>
          <w:lang w:val="ka-GE"/>
        </w:rPr>
        <w:t xml:space="preserve"> - დროის პერიოდი ჩამონადენი წყლის ხარჯის კლებისას;</w:t>
      </w:r>
    </w:p>
    <w:p w:rsidR="005A11D9" w:rsidRPr="00C81C64" w:rsidRDefault="005A11D9" w:rsidP="005A11D9">
      <w:pPr>
        <w:spacing w:line="360" w:lineRule="auto"/>
        <w:rPr>
          <w:rFonts w:ascii="Sylfaen" w:hAnsi="Sylfaen"/>
          <w:lang w:val="ka-GE"/>
        </w:rPr>
      </w:pPr>
      <w:r w:rsidRPr="00C81C64">
        <w:rPr>
          <w:rFonts w:ascii="Sylfaen" w:hAnsi="Sylfaen"/>
          <w:lang w:val="ka-GE"/>
        </w:rPr>
        <w:t>W</w:t>
      </w:r>
      <w:r>
        <w:rPr>
          <w:rFonts w:ascii="Sylfaen" w:hAnsi="Sylfaen"/>
          <w:lang w:val="ka-GE"/>
        </w:rPr>
        <w:t xml:space="preserve"> - ჩამონადენი წყლის მოცულობა;</w:t>
      </w:r>
    </w:p>
    <w:p w:rsidR="005A11D9" w:rsidRPr="00C81C64" w:rsidRDefault="005A11D9" w:rsidP="005A11D9">
      <w:pPr>
        <w:spacing w:line="360" w:lineRule="auto"/>
        <w:rPr>
          <w:rFonts w:ascii="Sylfaen" w:hAnsi="Sylfaen"/>
          <w:lang w:val="ka-GE"/>
        </w:rPr>
      </w:pPr>
      <w:r w:rsidRPr="00C81C64">
        <w:rPr>
          <w:rFonts w:ascii="Sylfaen" w:hAnsi="Sylfaen"/>
          <w:lang w:val="ka-GE"/>
        </w:rPr>
        <w:t>W</w:t>
      </w:r>
      <w:r>
        <w:rPr>
          <w:rFonts w:ascii="Sylfaen" w:hAnsi="Sylfaen"/>
          <w:vertAlign w:val="subscript"/>
          <w:lang w:val="ka-GE"/>
        </w:rPr>
        <w:t>მ</w:t>
      </w:r>
      <w:r>
        <w:rPr>
          <w:rFonts w:ascii="Sylfaen" w:hAnsi="Sylfaen"/>
          <w:lang w:val="ka-GE"/>
        </w:rPr>
        <w:t xml:space="preserve"> - ჩამონადენი წყლის მოცულობა ხარჯის მატების პერიოდში;</w:t>
      </w:r>
    </w:p>
    <w:p w:rsidR="005A11D9" w:rsidRPr="00971FB5" w:rsidRDefault="005A11D9" w:rsidP="005A11D9">
      <w:pPr>
        <w:spacing w:line="360" w:lineRule="auto"/>
        <w:rPr>
          <w:rFonts w:ascii="Sylfaen" w:hAnsi="Sylfaen"/>
          <w:lang w:val="ka-GE"/>
        </w:rPr>
      </w:pPr>
      <w:r w:rsidRPr="00C81C64">
        <w:rPr>
          <w:rFonts w:ascii="Sylfaen" w:hAnsi="Sylfaen"/>
          <w:lang w:val="ka-GE"/>
        </w:rPr>
        <w:t>W</w:t>
      </w:r>
      <w:r>
        <w:rPr>
          <w:rFonts w:ascii="Sylfaen" w:hAnsi="Sylfaen"/>
          <w:vertAlign w:val="subscript"/>
          <w:lang w:val="ka-GE"/>
        </w:rPr>
        <w:t>კ</w:t>
      </w:r>
      <w:r>
        <w:rPr>
          <w:rFonts w:ascii="Sylfaen" w:hAnsi="Sylfaen"/>
          <w:lang w:val="ka-GE"/>
        </w:rPr>
        <w:t xml:space="preserve"> - ჩამონადენი წყლის მოცულობა ხარჯის კლების პერიოდში.</w:t>
      </w:r>
    </w:p>
    <w:p w:rsidR="005A11D9" w:rsidRPr="00240818" w:rsidRDefault="005A11D9" w:rsidP="008E1BCC">
      <w:pPr>
        <w:pStyle w:val="Heading2"/>
        <w:numPr>
          <w:ilvl w:val="1"/>
          <w:numId w:val="7"/>
        </w:numPr>
        <w:autoSpaceDE/>
        <w:autoSpaceDN/>
        <w:adjustRightInd/>
        <w:spacing w:before="200" w:after="0" w:line="360" w:lineRule="auto"/>
        <w:jc w:val="both"/>
        <w:rPr>
          <w:lang w:val="ka-GE"/>
        </w:rPr>
      </w:pPr>
      <w:bookmarkStart w:id="15" w:name="_Toc505610585"/>
      <w:bookmarkStart w:id="16" w:name="_Toc510192893"/>
      <w:r w:rsidRPr="00240818">
        <w:rPr>
          <w:rFonts w:ascii="Sylfaen" w:hAnsi="Sylfaen" w:cs="Sylfaen"/>
          <w:lang w:val="ka-GE"/>
        </w:rPr>
        <w:t>ჰიდროგრაფის</w:t>
      </w:r>
      <w:r>
        <w:rPr>
          <w:lang w:val="ka-GE"/>
        </w:rPr>
        <w:t xml:space="preserve"> </w:t>
      </w:r>
      <w:r w:rsidRPr="00130F32">
        <w:rPr>
          <w:rFonts w:ascii="Sylfaen" w:hAnsi="Sylfaen" w:cs="Sylfaen"/>
          <w:lang w:val="ka-GE"/>
        </w:rPr>
        <w:t>ელემენტების</w:t>
      </w:r>
      <w:r w:rsidRPr="00971FB5">
        <w:rPr>
          <w:lang w:val="ka-GE"/>
        </w:rPr>
        <w:t xml:space="preserve"> </w:t>
      </w:r>
      <w:r w:rsidRPr="00130F32">
        <w:rPr>
          <w:rFonts w:ascii="Sylfaen" w:hAnsi="Sylfaen" w:cs="Sylfaen"/>
          <w:lang w:val="ka-GE"/>
        </w:rPr>
        <w:t>ანგარიში</w:t>
      </w:r>
      <w:bookmarkEnd w:id="15"/>
      <w:bookmarkEnd w:id="16"/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ჩამონადენი წყლის ნაკადის მოცულობა (</w:t>
      </w:r>
      <w:r w:rsidRPr="007C4A04">
        <w:rPr>
          <w:rFonts w:ascii="Sylfaen" w:hAnsi="Sylfaen"/>
          <w:lang w:val="ka-GE"/>
        </w:rPr>
        <w:t>W</w:t>
      </w:r>
      <w:r>
        <w:rPr>
          <w:rFonts w:ascii="Sylfaen" w:hAnsi="Sylfaen"/>
          <w:lang w:val="ka-GE"/>
        </w:rPr>
        <w:t xml:space="preserve">) ტოლია: </w:t>
      </w:r>
    </w:p>
    <w:p w:rsidR="005A11D9" w:rsidRPr="00971FB5" w:rsidRDefault="005A11D9" w:rsidP="005A11D9">
      <w:pPr>
        <w:spacing w:line="360" w:lineRule="auto"/>
        <w:rPr>
          <w:rFonts w:ascii="Sylfaen" w:eastAsiaTheme="minorEastAsia" w:hAnsi="Sylfaen"/>
          <w:i/>
          <w:lang w:val="ka-GE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ka-GE"/>
            </w:rPr>
            <m:t>W=1000*</m:t>
          </m:r>
          <m:r>
            <w:rPr>
              <w:rFonts w:ascii="Cambria Math" w:hAnsi="Cambria Math"/>
              <w:i/>
            </w:rPr>
            <w:sym w:font="Symbol" w:char="F061"/>
          </m:r>
          <m:r>
            <w:rPr>
              <w:rFonts w:ascii="Cambria Math" w:hAnsi="Cambria Math"/>
              <w:lang w:val="ka-GE"/>
            </w:rPr>
            <m:t>*H*F</m:t>
          </m:r>
        </m:oMath>
      </m:oMathPara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 w:rsidRPr="00CF6C73">
        <w:rPr>
          <w:rFonts w:ascii="Sylfaen" w:eastAsiaTheme="minorEastAsia" w:hAnsi="Sylfaen"/>
          <w:lang w:val="ka-GE"/>
        </w:rPr>
        <w:t>სადაც</w:t>
      </w:r>
      <w:r>
        <w:rPr>
          <w:rFonts w:ascii="Sylfaen" w:eastAsiaTheme="minorEastAsia" w:hAnsi="Sylfaen"/>
          <w:lang w:val="ka-GE"/>
        </w:rPr>
        <w:t>: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lang w:val="ka-GE"/>
        </w:rPr>
        <w:t xml:space="preserve"> </w:t>
      </w:r>
      <m:oMath>
        <m:r>
          <w:rPr>
            <w:rFonts w:ascii="Cambria Math" w:hAnsi="Cambria Math"/>
            <w:i/>
          </w:rPr>
          <w:sym w:font="Symbol" w:char="F061"/>
        </m:r>
      </m:oMath>
      <w:r>
        <w:rPr>
          <w:rFonts w:ascii="Sylfaen" w:eastAsiaTheme="minorEastAsia" w:hAnsi="Sylfaen"/>
          <w:lang w:val="ka-GE"/>
        </w:rPr>
        <w:t xml:space="preserve"> - ჩამონადენის წყლის ნაკადის კოეფიციენტი;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m:oMath>
        <m:r>
          <w:rPr>
            <w:rFonts w:ascii="Cambria Math" w:hAnsi="Cambria Math"/>
            <w:lang w:val="ka-GE"/>
          </w:rPr>
          <m:t>H</m:t>
        </m:r>
      </m:oMath>
      <w:r>
        <w:rPr>
          <w:rFonts w:ascii="Sylfaen" w:eastAsiaTheme="minorEastAsia" w:hAnsi="Sylfaen"/>
          <w:lang w:val="ka-GE"/>
        </w:rPr>
        <w:t xml:space="preserve"> - თავსხმა წვიმის დროს წარმოქმნილი ნალექის სიდიდე, მმ;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m:oMath>
        <m:r>
          <w:rPr>
            <w:rFonts w:ascii="Cambria Math" w:hAnsi="Cambria Math"/>
            <w:lang w:val="ka-GE"/>
          </w:rPr>
          <m:t>F</m:t>
        </m:r>
      </m:oMath>
      <w:r>
        <w:rPr>
          <w:rFonts w:ascii="Sylfaen" w:eastAsiaTheme="minorEastAsia" w:hAnsi="Sylfaen"/>
          <w:lang w:val="ka-GE"/>
        </w:rPr>
        <w:t xml:space="preserve"> - წყალშემკრები აუზის ფართობი, კმ</w:t>
      </w:r>
      <w:r w:rsidRPr="00CF6C73">
        <w:rPr>
          <w:rFonts w:ascii="Sylfaen" w:eastAsiaTheme="minorEastAsia" w:hAnsi="Sylfaen"/>
          <w:vertAlign w:val="superscript"/>
          <w:lang w:val="ka-GE"/>
        </w:rPr>
        <w:t>2</w:t>
      </w:r>
      <w:r>
        <w:rPr>
          <w:rFonts w:ascii="Sylfaen" w:eastAsiaTheme="minorEastAsia" w:hAnsi="Sylfaen"/>
          <w:lang w:val="ka-GE"/>
        </w:rPr>
        <w:t>.</w:t>
      </w:r>
    </w:p>
    <w:p w:rsidR="005A11D9" w:rsidRPr="00262BF7" w:rsidRDefault="005A11D9" w:rsidP="008E1BCC">
      <w:pPr>
        <w:pStyle w:val="ListParagraph"/>
        <w:numPr>
          <w:ilvl w:val="0"/>
          <w:numId w:val="6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17" w:name="_Toc505357794"/>
      <w:bookmarkStart w:id="18" w:name="_Toc505608541"/>
      <w:bookmarkStart w:id="19" w:name="_Toc505692766"/>
      <w:bookmarkStart w:id="20" w:name="_Toc505703532"/>
      <w:bookmarkStart w:id="21" w:name="_Toc509837887"/>
      <w:bookmarkStart w:id="22" w:name="_Toc509925251"/>
      <w:bookmarkStart w:id="23" w:name="_Toc510018490"/>
      <w:bookmarkStart w:id="24" w:name="_Toc510018608"/>
      <w:bookmarkStart w:id="25" w:name="_Toc510018654"/>
      <w:bookmarkStart w:id="26" w:name="_Toc510020894"/>
      <w:bookmarkStart w:id="27" w:name="_Toc510024672"/>
      <w:bookmarkStart w:id="28" w:name="_Toc510082818"/>
      <w:bookmarkStart w:id="29" w:name="_Toc51019289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A11D9" w:rsidRPr="00262BF7" w:rsidRDefault="005A11D9" w:rsidP="008E1BCC">
      <w:pPr>
        <w:pStyle w:val="ListParagraph"/>
        <w:numPr>
          <w:ilvl w:val="0"/>
          <w:numId w:val="6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30" w:name="_Toc505357795"/>
      <w:bookmarkStart w:id="31" w:name="_Toc505608542"/>
      <w:bookmarkStart w:id="32" w:name="_Toc505692767"/>
      <w:bookmarkStart w:id="33" w:name="_Toc505703533"/>
      <w:bookmarkStart w:id="34" w:name="_Toc509837888"/>
      <w:bookmarkStart w:id="35" w:name="_Toc509925252"/>
      <w:bookmarkStart w:id="36" w:name="_Toc510018491"/>
      <w:bookmarkStart w:id="37" w:name="_Toc510018609"/>
      <w:bookmarkStart w:id="38" w:name="_Toc510018655"/>
      <w:bookmarkStart w:id="39" w:name="_Toc510020895"/>
      <w:bookmarkStart w:id="40" w:name="_Toc510024673"/>
      <w:bookmarkStart w:id="41" w:name="_Toc510082819"/>
      <w:bookmarkStart w:id="42" w:name="_Toc510192895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A11D9" w:rsidRPr="00262BF7" w:rsidRDefault="005A11D9" w:rsidP="008E1BCC">
      <w:pPr>
        <w:pStyle w:val="ListParagraph"/>
        <w:numPr>
          <w:ilvl w:val="0"/>
          <w:numId w:val="6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43" w:name="_Toc505357796"/>
      <w:bookmarkStart w:id="44" w:name="_Toc505608543"/>
      <w:bookmarkStart w:id="45" w:name="_Toc505692768"/>
      <w:bookmarkStart w:id="46" w:name="_Toc505703534"/>
      <w:bookmarkStart w:id="47" w:name="_Toc509837889"/>
      <w:bookmarkStart w:id="48" w:name="_Toc509925253"/>
      <w:bookmarkStart w:id="49" w:name="_Toc510018492"/>
      <w:bookmarkStart w:id="50" w:name="_Toc510018610"/>
      <w:bookmarkStart w:id="51" w:name="_Toc510018656"/>
      <w:bookmarkStart w:id="52" w:name="_Toc510020896"/>
      <w:bookmarkStart w:id="53" w:name="_Toc510024674"/>
      <w:bookmarkStart w:id="54" w:name="_Toc510082820"/>
      <w:bookmarkStart w:id="55" w:name="_Toc510192896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5A11D9" w:rsidRPr="00262BF7" w:rsidRDefault="005A11D9" w:rsidP="008E1BCC">
      <w:pPr>
        <w:pStyle w:val="ListParagraph"/>
        <w:numPr>
          <w:ilvl w:val="0"/>
          <w:numId w:val="6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56" w:name="_Toc505357797"/>
      <w:bookmarkStart w:id="57" w:name="_Toc505608544"/>
      <w:bookmarkStart w:id="58" w:name="_Toc505692769"/>
      <w:bookmarkStart w:id="59" w:name="_Toc505703535"/>
      <w:bookmarkStart w:id="60" w:name="_Toc509837890"/>
      <w:bookmarkStart w:id="61" w:name="_Toc509925254"/>
      <w:bookmarkStart w:id="62" w:name="_Toc510018493"/>
      <w:bookmarkStart w:id="63" w:name="_Toc510018611"/>
      <w:bookmarkStart w:id="64" w:name="_Toc510018657"/>
      <w:bookmarkStart w:id="65" w:name="_Toc510020897"/>
      <w:bookmarkStart w:id="66" w:name="_Toc510024675"/>
      <w:bookmarkStart w:id="67" w:name="_Toc510082821"/>
      <w:bookmarkStart w:id="68" w:name="_Toc510192897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5A11D9" w:rsidRPr="00262BF7" w:rsidRDefault="005A11D9" w:rsidP="008E1BCC">
      <w:pPr>
        <w:pStyle w:val="ListParagraph"/>
        <w:numPr>
          <w:ilvl w:val="1"/>
          <w:numId w:val="6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69" w:name="_Toc505357798"/>
      <w:bookmarkStart w:id="70" w:name="_Toc505608545"/>
      <w:bookmarkStart w:id="71" w:name="_Toc505692770"/>
      <w:bookmarkStart w:id="72" w:name="_Toc505703536"/>
      <w:bookmarkStart w:id="73" w:name="_Toc509837891"/>
      <w:bookmarkStart w:id="74" w:name="_Toc509925255"/>
      <w:bookmarkStart w:id="75" w:name="_Toc510018494"/>
      <w:bookmarkStart w:id="76" w:name="_Toc510018612"/>
      <w:bookmarkStart w:id="77" w:name="_Toc510018658"/>
      <w:bookmarkStart w:id="78" w:name="_Toc510020898"/>
      <w:bookmarkStart w:id="79" w:name="_Toc510024676"/>
      <w:bookmarkStart w:id="80" w:name="_Toc510082822"/>
      <w:bookmarkStart w:id="81" w:name="_Toc51019289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5A11D9" w:rsidRPr="00262BF7" w:rsidRDefault="005A11D9" w:rsidP="008E1BCC">
      <w:pPr>
        <w:pStyle w:val="ListParagraph"/>
        <w:numPr>
          <w:ilvl w:val="1"/>
          <w:numId w:val="6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82" w:name="_Toc505357799"/>
      <w:bookmarkStart w:id="83" w:name="_Toc505608546"/>
      <w:bookmarkStart w:id="84" w:name="_Toc505692771"/>
      <w:bookmarkStart w:id="85" w:name="_Toc505703537"/>
      <w:bookmarkStart w:id="86" w:name="_Toc509837892"/>
      <w:bookmarkStart w:id="87" w:name="_Toc509925256"/>
      <w:bookmarkStart w:id="88" w:name="_Toc510018495"/>
      <w:bookmarkStart w:id="89" w:name="_Toc510018613"/>
      <w:bookmarkStart w:id="90" w:name="_Toc510018659"/>
      <w:bookmarkStart w:id="91" w:name="_Toc510020899"/>
      <w:bookmarkStart w:id="92" w:name="_Toc510024677"/>
      <w:bookmarkStart w:id="93" w:name="_Toc510082823"/>
      <w:bookmarkStart w:id="94" w:name="_Toc510192899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5A11D9" w:rsidRPr="00262BF7" w:rsidRDefault="005A11D9" w:rsidP="008E1BCC">
      <w:pPr>
        <w:pStyle w:val="ListParagraph"/>
        <w:numPr>
          <w:ilvl w:val="1"/>
          <w:numId w:val="6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95" w:name="_Toc505357800"/>
      <w:bookmarkStart w:id="96" w:name="_Toc505608547"/>
      <w:bookmarkStart w:id="97" w:name="_Toc505692772"/>
      <w:bookmarkStart w:id="98" w:name="_Toc505703538"/>
      <w:bookmarkStart w:id="99" w:name="_Toc509837893"/>
      <w:bookmarkStart w:id="100" w:name="_Toc509925257"/>
      <w:bookmarkStart w:id="101" w:name="_Toc510018496"/>
      <w:bookmarkStart w:id="102" w:name="_Toc510018614"/>
      <w:bookmarkStart w:id="103" w:name="_Toc510018660"/>
      <w:bookmarkStart w:id="104" w:name="_Toc510020900"/>
      <w:bookmarkStart w:id="105" w:name="_Toc510024678"/>
      <w:bookmarkStart w:id="106" w:name="_Toc510082824"/>
      <w:bookmarkStart w:id="107" w:name="_Toc510192900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5A11D9" w:rsidRPr="00262BF7" w:rsidRDefault="005A11D9" w:rsidP="008E1BCC">
      <w:pPr>
        <w:pStyle w:val="ListParagraph"/>
        <w:numPr>
          <w:ilvl w:val="1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108" w:name="_Toc505357801"/>
      <w:bookmarkStart w:id="109" w:name="_Toc505608548"/>
      <w:bookmarkStart w:id="110" w:name="_Toc505692773"/>
      <w:bookmarkStart w:id="111" w:name="_Toc505703539"/>
      <w:bookmarkStart w:id="112" w:name="_Toc509837894"/>
      <w:bookmarkStart w:id="113" w:name="_Toc509925258"/>
      <w:bookmarkStart w:id="114" w:name="_Toc510018497"/>
      <w:bookmarkStart w:id="115" w:name="_Toc510018615"/>
      <w:bookmarkStart w:id="116" w:name="_Toc510018661"/>
      <w:bookmarkStart w:id="117" w:name="_Toc510020901"/>
      <w:bookmarkStart w:id="118" w:name="_Toc510024679"/>
      <w:bookmarkStart w:id="119" w:name="_Toc510082825"/>
      <w:bookmarkStart w:id="120" w:name="_Toc510192901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5A11D9" w:rsidRPr="00262BF7" w:rsidRDefault="005A11D9" w:rsidP="008E1BCC">
      <w:pPr>
        <w:pStyle w:val="ListParagraph"/>
        <w:numPr>
          <w:ilvl w:val="1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Times New Roma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121" w:name="_Toc505357802"/>
      <w:bookmarkStart w:id="122" w:name="_Toc505608549"/>
      <w:bookmarkStart w:id="123" w:name="_Toc505692774"/>
      <w:bookmarkStart w:id="124" w:name="_Toc505703540"/>
      <w:bookmarkStart w:id="125" w:name="_Toc509837895"/>
      <w:bookmarkStart w:id="126" w:name="_Toc509925259"/>
      <w:bookmarkStart w:id="127" w:name="_Toc510018498"/>
      <w:bookmarkStart w:id="128" w:name="_Toc510018616"/>
      <w:bookmarkStart w:id="129" w:name="_Toc510018662"/>
      <w:bookmarkStart w:id="130" w:name="_Toc510020902"/>
      <w:bookmarkStart w:id="131" w:name="_Toc510024680"/>
      <w:bookmarkStart w:id="132" w:name="_Toc510082826"/>
      <w:bookmarkStart w:id="133" w:name="_Toc510192902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5A11D9" w:rsidRPr="00542BB2" w:rsidRDefault="005A11D9" w:rsidP="008E1BCC">
      <w:pPr>
        <w:pStyle w:val="Heading2"/>
        <w:numPr>
          <w:ilvl w:val="1"/>
          <w:numId w:val="7"/>
        </w:numPr>
        <w:autoSpaceDE/>
        <w:autoSpaceDN/>
        <w:adjustRightInd/>
        <w:spacing w:before="200" w:after="0" w:line="360" w:lineRule="auto"/>
        <w:jc w:val="both"/>
      </w:pPr>
      <w:bookmarkStart w:id="134" w:name="_Toc505610586"/>
      <w:bookmarkStart w:id="135" w:name="_Toc510192903"/>
      <w:r>
        <w:rPr>
          <w:rFonts w:ascii="Sylfaen" w:hAnsi="Sylfaen" w:cs="Sylfaen"/>
          <w:lang w:val="ka-GE"/>
        </w:rPr>
        <w:t>დრო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ჩამონადენი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წყლის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უდიდესი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ხარჯის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კლების</w:t>
      </w:r>
      <w:r w:rsidRPr="00130F32">
        <w:rPr>
          <w:rFonts w:ascii="Calibri" w:hAnsi="Calibri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პერიოდში</w:t>
      </w:r>
      <w:bookmarkEnd w:id="134"/>
      <w:bookmarkEnd w:id="135"/>
    </w:p>
    <w:p w:rsidR="005A11D9" w:rsidRPr="001E66AA" w:rsidRDefault="005A11D9" w:rsidP="005A11D9">
      <w:pPr>
        <w:spacing w:line="360" w:lineRule="auto"/>
        <w:jc w:val="both"/>
        <w:rPr>
          <w:rFonts w:ascii="Sylfaen" w:hAnsi="Sylfaen"/>
          <w:lang w:val="ka-GE" w:bidi="en-US"/>
        </w:rPr>
      </w:pPr>
      <w:r>
        <w:rPr>
          <w:rFonts w:ascii="Sylfaen" w:hAnsi="Sylfaen"/>
          <w:lang w:val="ka-GE" w:bidi="en-US"/>
        </w:rPr>
        <w:t>დროის ხანგრძლივობა უდიდესი ხარჯის კლების პერიოდში, გამოითვლება შემდეგი ფორმულით:</w:t>
      </w:r>
    </w:p>
    <w:p w:rsidR="005A11D9" w:rsidRPr="003E62E1" w:rsidRDefault="002E7476" w:rsidP="005A11D9">
      <w:pPr>
        <w:spacing w:line="360" w:lineRule="auto"/>
        <w:jc w:val="center"/>
        <w:rPr>
          <w:rFonts w:ascii="Sylfaen" w:eastAsiaTheme="minorEastAsia" w:hAnsi="Sylfaen"/>
          <w:sz w:val="26"/>
          <w:szCs w:val="26"/>
          <w:lang w:val="ka-G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ka-GE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ka-GE"/>
                </w:rPr>
                <m:t>t</m:t>
              </m:r>
            </m:e>
            <m:sub>
              <m:r>
                <w:rPr>
                  <w:rFonts w:ascii="Sylfaen" w:hAnsi="Sylfaen"/>
                  <w:sz w:val="26"/>
                  <w:szCs w:val="26"/>
                  <w:lang w:val="ka-GE"/>
                </w:rPr>
                <m:t>კ</m:t>
              </m:r>
            </m:sub>
          </m:sSub>
          <m:r>
            <w:rPr>
              <w:rFonts w:ascii="Cambria Math" w:hAnsi="Cambria Math"/>
              <w:sz w:val="26"/>
              <w:szCs w:val="26"/>
              <w:lang w:val="ka-G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  <w:lang w:val="ka-GE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  <w:lang w:val="ka-GE"/>
                </w:rPr>
                <m:t>3.16*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ka-G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ka-GE"/>
                    </w:rPr>
                    <m:t>W</m:t>
                  </m:r>
                </m:e>
                <m:sub>
                  <m:r>
                    <w:rPr>
                      <w:rFonts w:ascii="Sylfaen" w:hAnsi="Sylfaen"/>
                      <w:sz w:val="26"/>
                      <w:szCs w:val="26"/>
                      <w:lang w:val="ka-GE"/>
                    </w:rPr>
                    <m:t>კ</m:t>
                  </m:r>
                </m:sub>
              </m:sSub>
            </m:num>
            <m:den>
              <m:r>
                <w:rPr>
                  <w:rFonts w:ascii="Cambria Math" w:hAnsi="Cambria Math"/>
                  <w:sz w:val="26"/>
                  <w:szCs w:val="26"/>
                  <w:lang w:val="ka-GE"/>
                </w:rPr>
                <m:t>Q*60</m:t>
              </m:r>
            </m:den>
          </m:f>
        </m:oMath>
      </m:oMathPara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 w:rsidRPr="003E62E1">
        <w:rPr>
          <w:rFonts w:ascii="Sylfaen" w:eastAsiaTheme="minorEastAsia" w:hAnsi="Sylfaen"/>
          <w:lang w:val="ka-GE"/>
        </w:rPr>
        <w:t>სადაც</w:t>
      </w:r>
      <w:r>
        <w:rPr>
          <w:rFonts w:ascii="Sylfaen" w:eastAsiaTheme="minorEastAsia" w:hAnsi="Sylfaen"/>
          <w:lang w:val="ka-GE"/>
        </w:rPr>
        <w:t>:</w:t>
      </w:r>
    </w:p>
    <w:p w:rsidR="005A11D9" w:rsidRPr="00F46E18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</w:rPr>
        <w:t>t</w:t>
      </w:r>
      <w:r>
        <w:rPr>
          <w:rFonts w:ascii="Sylfaen" w:eastAsiaTheme="minorEastAsia" w:hAnsi="Sylfaen"/>
          <w:vertAlign w:val="subscript"/>
          <w:lang w:val="ka-GE"/>
        </w:rPr>
        <w:t xml:space="preserve">კ </w:t>
      </w:r>
      <w:r>
        <w:rPr>
          <w:rFonts w:ascii="Sylfaen" w:eastAsiaTheme="minorEastAsia" w:hAnsi="Sylfaen"/>
          <w:lang w:val="ka-GE"/>
        </w:rPr>
        <w:t>-</w:t>
      </w:r>
      <w:r>
        <w:rPr>
          <w:rFonts w:ascii="Sylfaen" w:eastAsiaTheme="minorEastAsia" w:hAnsi="Sylfaen"/>
          <w:vertAlign w:val="subscript"/>
          <w:lang w:val="ka-GE"/>
        </w:rPr>
        <w:t xml:space="preserve"> </w:t>
      </w:r>
      <w:r>
        <w:rPr>
          <w:rFonts w:ascii="Sylfaen" w:eastAsiaTheme="minorEastAsia" w:hAnsi="Sylfaen"/>
          <w:lang w:val="ka-GE"/>
        </w:rPr>
        <w:t>დრო ხარჯის კლების პერიოდში, წთ;</w:t>
      </w:r>
    </w:p>
    <w:p w:rsidR="005A11D9" w:rsidRDefault="005A11D9" w:rsidP="005A11D9">
      <w:pPr>
        <w:spacing w:line="360" w:lineRule="auto"/>
        <w:rPr>
          <w:rFonts w:ascii="Sylfaen" w:hAnsi="Sylfaen"/>
          <w:lang w:val="ka-GE"/>
        </w:rPr>
      </w:pPr>
      <w:r w:rsidRPr="00C81C64">
        <w:rPr>
          <w:rFonts w:ascii="Sylfaen" w:hAnsi="Sylfaen"/>
          <w:lang w:val="ka-GE"/>
        </w:rPr>
        <w:t>W</w:t>
      </w:r>
      <w:r>
        <w:rPr>
          <w:rFonts w:ascii="Sylfaen" w:hAnsi="Sylfaen"/>
          <w:vertAlign w:val="subscript"/>
          <w:lang w:val="ka-GE"/>
        </w:rPr>
        <w:t>კ</w:t>
      </w:r>
      <w:r>
        <w:rPr>
          <w:rFonts w:ascii="Sylfaen" w:hAnsi="Sylfaen"/>
          <w:lang w:val="ka-GE"/>
        </w:rPr>
        <w:t xml:space="preserve"> - ჩამონადენი წყლის ნაკადის მოცულობა წყლის ხარჯის კლების პერიოდში, მ</w:t>
      </w:r>
      <w:r w:rsidRPr="003E62E1">
        <w:rPr>
          <w:rFonts w:ascii="Sylfaen" w:hAnsi="Sylfaen"/>
          <w:vertAlign w:val="superscript"/>
          <w:lang w:val="ka-GE"/>
        </w:rPr>
        <w:t>3</w:t>
      </w:r>
      <w:r>
        <w:rPr>
          <w:rFonts w:ascii="Sylfaen" w:hAnsi="Sylfaen"/>
          <w:lang w:val="ka-GE"/>
        </w:rPr>
        <w:t>.</w:t>
      </w:r>
    </w:p>
    <w:p w:rsidR="005A11D9" w:rsidRPr="009E62E6" w:rsidRDefault="002E7476" w:rsidP="005A11D9">
      <w:pPr>
        <w:spacing w:line="360" w:lineRule="auto"/>
        <w:rPr>
          <w:rFonts w:ascii="Sylfaen" w:eastAsiaTheme="minorEastAsia" w:hAnsi="Sylfaen"/>
          <w:lang w:val="ka-G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ka-GE"/>
                </w:rPr>
              </m:ctrlPr>
            </m:sSubPr>
            <m:e>
              <m:r>
                <w:rPr>
                  <w:rFonts w:ascii="Cambria Math" w:hAnsi="Cambria Math"/>
                  <w:lang w:val="ka-GE"/>
                </w:rPr>
                <m:t>W</m:t>
              </m:r>
            </m:e>
            <m:sub>
              <m:r>
                <w:rPr>
                  <w:rFonts w:ascii="Sylfaen" w:hAnsi="Sylfaen"/>
                  <w:lang w:val="ka-GE"/>
                </w:rPr>
                <m:t>კ</m:t>
              </m:r>
            </m:sub>
          </m:sSub>
          <m:r>
            <w:rPr>
              <w:rFonts w:ascii="Cambria Math" w:hAnsi="Cambria Math"/>
              <w:lang w:val="ka-GE"/>
            </w:rPr>
            <m:t>=W-</m:t>
          </m:r>
          <m:sSub>
            <m:sSubPr>
              <m:ctrlPr>
                <w:rPr>
                  <w:rFonts w:ascii="Cambria Math" w:hAnsi="Cambria Math"/>
                  <w:i/>
                  <w:lang w:val="ka-GE"/>
                </w:rPr>
              </m:ctrlPr>
            </m:sSubPr>
            <m:e>
              <m:r>
                <w:rPr>
                  <w:rFonts w:ascii="Cambria Math" w:hAnsi="Cambria Math"/>
                  <w:lang w:val="ka-GE"/>
                </w:rPr>
                <m:t>W</m:t>
              </m:r>
            </m:e>
            <m:sub>
              <m:r>
                <w:rPr>
                  <w:rFonts w:ascii="Sylfaen" w:hAnsi="Sylfaen"/>
                  <w:lang w:val="ka-GE"/>
                </w:rPr>
                <m:t>მ</m:t>
              </m:r>
            </m:sub>
          </m:sSub>
        </m:oMath>
      </m:oMathPara>
    </w:p>
    <w:p w:rsidR="005A11D9" w:rsidRPr="004512CC" w:rsidRDefault="005A11D9" w:rsidP="005A11D9">
      <w:pPr>
        <w:spacing w:line="360" w:lineRule="auto"/>
        <w:jc w:val="both"/>
        <w:rPr>
          <w:rFonts w:ascii="Sylfaen" w:hAnsi="Sylfaen"/>
          <w:vertAlign w:val="superscript"/>
          <w:lang w:val="ka-GE"/>
        </w:rPr>
      </w:pPr>
      <w:r w:rsidRPr="00130F32">
        <w:rPr>
          <w:rFonts w:ascii="Sylfaen" w:hAnsi="Sylfaen"/>
          <w:lang w:val="ka-GE"/>
        </w:rPr>
        <w:t>W</w:t>
      </w:r>
      <w:r>
        <w:rPr>
          <w:rFonts w:ascii="Sylfaen" w:hAnsi="Sylfaen"/>
          <w:vertAlign w:val="subscript"/>
          <w:lang w:val="ka-GE"/>
        </w:rPr>
        <w:t xml:space="preserve">მ </w:t>
      </w:r>
      <w:r>
        <w:rPr>
          <w:rFonts w:ascii="Sylfaen" w:hAnsi="Sylfaen"/>
          <w:lang w:val="ka-GE"/>
        </w:rPr>
        <w:t xml:space="preserve"> - ჩამონადენი წყლის ნაკადის მოცულობა წყლის ხარჯის მატების პერიოდში, მ</w:t>
      </w:r>
      <w:r w:rsidRPr="009E62E6">
        <w:rPr>
          <w:rFonts w:ascii="Sylfaen" w:hAnsi="Sylfaen"/>
          <w:vertAlign w:val="superscript"/>
          <w:lang w:val="ka-GE"/>
        </w:rPr>
        <w:t>3</w:t>
      </w:r>
      <w:r>
        <w:rPr>
          <w:rFonts w:ascii="Sylfaen" w:hAnsi="Sylfaen"/>
          <w:lang w:val="ka-GE"/>
        </w:rPr>
        <w:t>, რომელიც  გამოითვლება შემდეგი ფორმულით:</w:t>
      </w:r>
    </w:p>
    <w:p w:rsidR="005A11D9" w:rsidRPr="00F34A98" w:rsidRDefault="002E7476" w:rsidP="005A11D9">
      <w:pPr>
        <w:spacing w:line="360" w:lineRule="auto"/>
        <w:rPr>
          <w:rFonts w:ascii="Sylfaen" w:eastAsiaTheme="minorEastAsia" w:hAnsi="Sylfaen"/>
          <w:lang w:val="ka-G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ka-GE"/>
                </w:rPr>
              </m:ctrlPr>
            </m:sSubPr>
            <m:e>
              <m:r>
                <w:rPr>
                  <w:rFonts w:ascii="Cambria Math" w:hAnsi="Cambria Math"/>
                  <w:lang w:val="ka-GE"/>
                </w:rPr>
                <m:t>W</m:t>
              </m:r>
            </m:e>
            <m:sub>
              <m:r>
                <w:rPr>
                  <w:rFonts w:ascii="Sylfaen" w:hAnsi="Sylfaen"/>
                  <w:lang w:val="ka-GE"/>
                </w:rPr>
                <m:t>მ</m:t>
              </m:r>
            </m:sub>
          </m:sSub>
          <m:r>
            <w:rPr>
              <w:rFonts w:ascii="Cambria Math" w:hAnsi="Cambria Math"/>
              <w:lang w:val="ka-GE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ka-GE"/>
                </w:rPr>
              </m:ctrlPr>
            </m:fPr>
            <m:num>
              <m:r>
                <w:rPr>
                  <w:rFonts w:ascii="Cambria Math" w:hAnsi="Cambria Math"/>
                  <w:lang w:val="ka-GE"/>
                </w:rPr>
                <m:t>Q*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ka-G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ka-GE"/>
                    </w:rPr>
                    <m:t>t</m:t>
                  </m:r>
                </m:e>
                <m:sub>
                  <m:r>
                    <w:rPr>
                      <w:rFonts w:ascii="Sylfaen" w:hAnsi="Sylfaen" w:cs="Sylfaen"/>
                      <w:sz w:val="26"/>
                      <w:szCs w:val="26"/>
                      <w:lang w:val="ka-GE"/>
                    </w:rPr>
                    <m:t>მ</m:t>
                  </m:r>
                </m:sub>
              </m:sSub>
              <m:r>
                <w:rPr>
                  <w:rFonts w:ascii="Cambria Math" w:hAnsi="Cambria Math"/>
                  <w:lang w:val="ka-GE"/>
                </w:rPr>
                <m:t>*60</m:t>
              </m:r>
            </m:num>
            <m:den>
              <m:r>
                <w:rPr>
                  <w:rFonts w:ascii="Cambria Math" w:hAnsi="Cambria Math"/>
                  <w:lang w:val="ka-GE"/>
                </w:rPr>
                <m:t>2.5</m:t>
              </m:r>
            </m:den>
          </m:f>
        </m:oMath>
      </m:oMathPara>
    </w:p>
    <w:p w:rsidR="005A11D9" w:rsidRPr="00997093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lang w:val="ka-GE"/>
        </w:rPr>
        <w:t>გამოთვლების შედეგად მიღებული მნიშნელობები მოცემულია ცხრილ 4.1-ში.</w:t>
      </w:r>
    </w:p>
    <w:p w:rsidR="005A11D9" w:rsidRPr="00147768" w:rsidRDefault="005A11D9" w:rsidP="005A11D9">
      <w:pPr>
        <w:pStyle w:val="Caption"/>
        <w:keepNext/>
        <w:rPr>
          <w:rFonts w:ascii="Sylfaen" w:hAnsi="Sylfaen"/>
          <w:lang w:val="ka-GE"/>
        </w:rPr>
      </w:pPr>
      <w:r w:rsidRPr="00D13A84">
        <w:rPr>
          <w:rFonts w:ascii="Sylfaen" w:hAnsi="Sylfaen" w:cs="Sylfaen"/>
          <w:szCs w:val="20"/>
        </w:rPr>
        <w:t>ცხრილი</w:t>
      </w:r>
      <w:r w:rsidRPr="00D13A84"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STYLEREF 1 \s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0</w:t>
      </w:r>
      <w:r>
        <w:rPr>
          <w:szCs w:val="20"/>
        </w:rPr>
        <w:fldChar w:fldCharType="end"/>
      </w:r>
      <w:r>
        <w:rPr>
          <w:szCs w:val="20"/>
        </w:rPr>
        <w:t>.</w:t>
      </w:r>
      <w:r>
        <w:rPr>
          <w:szCs w:val="20"/>
        </w:rPr>
        <w:fldChar w:fldCharType="begin"/>
      </w:r>
      <w:r>
        <w:rPr>
          <w:szCs w:val="20"/>
        </w:rPr>
        <w:instrText xml:space="preserve"> SEQ ცხრილი \* ARABIC \s 1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1</w:t>
      </w:r>
      <w:r>
        <w:rPr>
          <w:szCs w:val="20"/>
        </w:rPr>
        <w:fldChar w:fldCharType="end"/>
      </w:r>
      <w:r>
        <w:rPr>
          <w:rFonts w:ascii="Sylfaen" w:hAnsi="Sylfaen"/>
          <w:lang w:val="ka-GE"/>
        </w:rPr>
        <w:t xml:space="preserve"> ჩამონადენი წყლის ნაკადის ხარჯის მატებისა და კლების პარამეტრები</w:t>
      </w:r>
    </w:p>
    <w:tbl>
      <w:tblPr>
        <w:tblStyle w:val="GridTable1Light-Accent11"/>
        <w:tblW w:w="9178" w:type="dxa"/>
        <w:tblLayout w:type="fixed"/>
        <w:tblLook w:val="04A0" w:firstRow="1" w:lastRow="0" w:firstColumn="1" w:lastColumn="0" w:noHBand="0" w:noVBand="1"/>
      </w:tblPr>
      <w:tblGrid>
        <w:gridCol w:w="331"/>
        <w:gridCol w:w="1759"/>
        <w:gridCol w:w="708"/>
        <w:gridCol w:w="671"/>
        <w:gridCol w:w="671"/>
        <w:gridCol w:w="671"/>
        <w:gridCol w:w="671"/>
        <w:gridCol w:w="975"/>
        <w:gridCol w:w="975"/>
        <w:gridCol w:w="975"/>
        <w:gridCol w:w="771"/>
      </w:tblGrid>
      <w:tr w:rsidR="005A11D9" w:rsidRPr="00350A4A" w:rsidTr="005A11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" w:type="dxa"/>
          </w:tcPr>
          <w:p w:rsidR="005A11D9" w:rsidRPr="00350A4A" w:rsidRDefault="005A11D9" w:rsidP="005A11D9">
            <w:pPr>
              <w:spacing w:before="100" w:beforeAutospacing="1" w:after="100" w:afterAutospacing="1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N</w:t>
            </w:r>
          </w:p>
        </w:tc>
        <w:tc>
          <w:tcPr>
            <w:tcW w:w="1759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50A4A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708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α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H, 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მმ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F, 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კმ</w:t>
            </w: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Q, 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</w:t>
            </w: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წმ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ind w:right="-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</w:t>
            </w: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bscript"/>
                <w:lang w:val="ka-GE"/>
              </w:rPr>
              <w:t>მ</w:t>
            </w: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, 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წთ</w:t>
            </w:r>
          </w:p>
        </w:tc>
        <w:tc>
          <w:tcPr>
            <w:tcW w:w="975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perscript"/>
                <w:lang w:val="ka-GE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</w:t>
            </w: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, მ</w:t>
            </w: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perscript"/>
                <w:lang w:val="ka-GE"/>
              </w:rPr>
              <w:t>3</w:t>
            </w:r>
          </w:p>
        </w:tc>
        <w:tc>
          <w:tcPr>
            <w:tcW w:w="975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  <w:vertAlign w:val="subscript"/>
                <w:lang w:val="ka-GE"/>
              </w:rPr>
              <w:t>მ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 xml:space="preserve">, </w:t>
            </w: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მ</w:t>
            </w: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perscript"/>
                <w:lang w:val="ka-GE"/>
              </w:rPr>
              <w:t>3</w:t>
            </w:r>
          </w:p>
        </w:tc>
        <w:tc>
          <w:tcPr>
            <w:tcW w:w="975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  <w:vertAlign w:val="subscript"/>
                <w:lang w:val="ka-GE"/>
              </w:rPr>
              <w:t>კ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¸</w:t>
            </w: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მ</w:t>
            </w: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perscript"/>
                <w:lang w:val="ka-GE"/>
              </w:rPr>
              <w:t>3</w:t>
            </w:r>
          </w:p>
        </w:tc>
        <w:tc>
          <w:tcPr>
            <w:tcW w:w="771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  <w:vertAlign w:val="subscript"/>
                <w:lang w:val="ka-GE"/>
              </w:rPr>
              <w:t>კ</w:t>
            </w:r>
            <w:r w:rsidRPr="00350A4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, </w:t>
            </w:r>
            <w:r w:rsidRPr="00350A4A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წთ</w:t>
            </w:r>
          </w:p>
        </w:tc>
      </w:tr>
      <w:tr w:rsidR="005A11D9" w:rsidRPr="00350A4A" w:rsidTr="005A11D9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" w:type="dxa"/>
          </w:tcPr>
          <w:p w:rsidR="005A11D9" w:rsidRPr="00350A4A" w:rsidRDefault="005A11D9" w:rsidP="005A11D9">
            <w:pPr>
              <w:spacing w:before="100" w:beforeAutospacing="1" w:after="100" w:afterAutospacing="1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759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708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4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5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6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ind w:right="-55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7</w:t>
            </w:r>
          </w:p>
        </w:tc>
        <w:tc>
          <w:tcPr>
            <w:tcW w:w="975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8</w:t>
            </w:r>
          </w:p>
        </w:tc>
        <w:tc>
          <w:tcPr>
            <w:tcW w:w="975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9</w:t>
            </w:r>
          </w:p>
        </w:tc>
        <w:tc>
          <w:tcPr>
            <w:tcW w:w="975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10</w:t>
            </w:r>
          </w:p>
        </w:tc>
        <w:tc>
          <w:tcPr>
            <w:tcW w:w="771" w:type="dxa"/>
          </w:tcPr>
          <w:p w:rsidR="005A11D9" w:rsidRPr="00350A4A" w:rsidRDefault="005A11D9" w:rsidP="005A11D9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350A4A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11</w:t>
            </w:r>
          </w:p>
        </w:tc>
      </w:tr>
      <w:tr w:rsidR="005A11D9" w:rsidRPr="00350A4A" w:rsidTr="005A11D9">
        <w:trPr>
          <w:trHeight w:val="1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" w:type="dxa"/>
          </w:tcPr>
          <w:p w:rsidR="005A11D9" w:rsidRPr="006F1194" w:rsidRDefault="005A11D9" w:rsidP="005A11D9">
            <w:pPr>
              <w:spacing w:before="100" w:beforeAutospacing="1" w:after="100" w:afterAutospacing="1"/>
              <w:jc w:val="center"/>
              <w:rPr>
                <w:rFonts w:ascii="Sylfaen" w:hAnsi="Sylfaen"/>
                <w:b w:val="0"/>
                <w:color w:val="000000"/>
                <w:sz w:val="16"/>
                <w:szCs w:val="16"/>
                <w:lang w:val="ka-GE"/>
              </w:rPr>
            </w:pPr>
            <w:r w:rsidRPr="006F1194">
              <w:rPr>
                <w:rFonts w:ascii="Sylfaen" w:hAnsi="Sylfaen"/>
                <w:b w:val="0"/>
                <w:color w:val="000000"/>
                <w:sz w:val="16"/>
                <w:szCs w:val="16"/>
                <w:lang w:val="ka-GE"/>
              </w:rPr>
              <w:t>1</w:t>
            </w:r>
          </w:p>
        </w:tc>
        <w:tc>
          <w:tcPr>
            <w:tcW w:w="1759" w:type="dxa"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Sylfaen" w:hAnsi="Sylfaen" w:cs="Sylfaen"/>
                <w:color w:val="000000"/>
                <w:sz w:val="16"/>
                <w:szCs w:val="16"/>
              </w:rPr>
              <w:t>პკ</w:t>
            </w: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 xml:space="preserve"> 5+420-5+440</w:t>
            </w:r>
          </w:p>
        </w:tc>
        <w:tc>
          <w:tcPr>
            <w:tcW w:w="708" w:type="dxa"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83.07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16.034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105.72</w:t>
            </w:r>
          </w:p>
        </w:tc>
        <w:tc>
          <w:tcPr>
            <w:tcW w:w="6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87.02</w:t>
            </w:r>
          </w:p>
        </w:tc>
        <w:tc>
          <w:tcPr>
            <w:tcW w:w="975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646446.8</w:t>
            </w:r>
          </w:p>
        </w:tc>
        <w:tc>
          <w:tcPr>
            <w:tcW w:w="975" w:type="dxa"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220779.4</w:t>
            </w:r>
          </w:p>
        </w:tc>
        <w:tc>
          <w:tcPr>
            <w:tcW w:w="975" w:type="dxa"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425667.4</w:t>
            </w:r>
          </w:p>
        </w:tc>
        <w:tc>
          <w:tcPr>
            <w:tcW w:w="771" w:type="dxa"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212.06</w:t>
            </w:r>
          </w:p>
        </w:tc>
      </w:tr>
    </w:tbl>
    <w:p w:rsidR="005A11D9" w:rsidRDefault="005A11D9" w:rsidP="005A11D9">
      <w:pPr>
        <w:rPr>
          <w:lang w:val="ka-GE"/>
        </w:rPr>
      </w:pPr>
      <w:bookmarkStart w:id="136" w:name="_Toc505258788"/>
      <w:bookmarkStart w:id="137" w:name="_Toc505610588"/>
    </w:p>
    <w:p w:rsidR="005A11D9" w:rsidRPr="005A11D9" w:rsidRDefault="005A11D9" w:rsidP="005A11D9">
      <w:pPr>
        <w:pStyle w:val="Heading1"/>
        <w:numPr>
          <w:ilvl w:val="0"/>
          <w:numId w:val="0"/>
        </w:numPr>
        <w:autoSpaceDE/>
        <w:autoSpaceDN/>
        <w:adjustRightInd/>
        <w:spacing w:before="240" w:after="0" w:line="360" w:lineRule="auto"/>
        <w:ind w:left="432"/>
        <w:contextualSpacing/>
        <w:jc w:val="left"/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</w:pPr>
      <w:bookmarkStart w:id="138" w:name="_Toc510192904"/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t>ჩამონადენი წყლის ნაკადის მყარი ნატანი</w:t>
      </w:r>
      <w:bookmarkEnd w:id="136"/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t xml:space="preserve"> თავსხმა წვიმის დროს</w:t>
      </w:r>
      <w:bookmarkEnd w:id="137"/>
      <w:bookmarkEnd w:id="138"/>
    </w:p>
    <w:p w:rsidR="005A11D9" w:rsidRPr="00147768" w:rsidRDefault="005A11D9" w:rsidP="008E1BCC">
      <w:pPr>
        <w:pStyle w:val="ListParagraph"/>
        <w:numPr>
          <w:ilvl w:val="0"/>
          <w:numId w:val="4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Sylfae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139" w:name="_Toc505357811"/>
      <w:bookmarkStart w:id="140" w:name="_Toc505608558"/>
      <w:bookmarkStart w:id="141" w:name="_Toc505692783"/>
      <w:bookmarkStart w:id="142" w:name="_Toc505703549"/>
      <w:bookmarkStart w:id="143" w:name="_Toc509837904"/>
      <w:bookmarkStart w:id="144" w:name="_Toc509925262"/>
      <w:bookmarkStart w:id="145" w:name="_Toc510018501"/>
      <w:bookmarkStart w:id="146" w:name="_Toc510018619"/>
      <w:bookmarkStart w:id="147" w:name="_Toc510018665"/>
      <w:bookmarkStart w:id="148" w:name="_Toc510020905"/>
      <w:bookmarkStart w:id="149" w:name="_Toc510024683"/>
      <w:bookmarkStart w:id="150" w:name="_Toc510082829"/>
      <w:bookmarkStart w:id="151" w:name="_Toc510192905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5A11D9" w:rsidRPr="00147768" w:rsidRDefault="005A11D9" w:rsidP="008E1BCC">
      <w:pPr>
        <w:pStyle w:val="ListParagraph"/>
        <w:numPr>
          <w:ilvl w:val="0"/>
          <w:numId w:val="4"/>
        </w:numPr>
        <w:spacing w:before="200" w:after="0" w:line="360" w:lineRule="auto"/>
        <w:contextualSpacing w:val="0"/>
        <w:jc w:val="both"/>
        <w:outlineLvl w:val="1"/>
        <w:rPr>
          <w:rFonts w:ascii="Sylfaen" w:eastAsia="Times New Roman" w:hAnsi="Sylfaen" w:cs="Sylfaen"/>
          <w:b/>
          <w:bCs/>
          <w:vanish/>
          <w:color w:val="244061" w:themeColor="accent1" w:themeShade="80"/>
          <w:sz w:val="26"/>
          <w:szCs w:val="26"/>
          <w:lang w:val="ka-GE" w:bidi="en-US"/>
        </w:rPr>
      </w:pPr>
      <w:bookmarkStart w:id="152" w:name="_Toc505357812"/>
      <w:bookmarkStart w:id="153" w:name="_Toc505608559"/>
      <w:bookmarkStart w:id="154" w:name="_Toc505692784"/>
      <w:bookmarkStart w:id="155" w:name="_Toc505703550"/>
      <w:bookmarkStart w:id="156" w:name="_Toc509837905"/>
      <w:bookmarkStart w:id="157" w:name="_Toc509925263"/>
      <w:bookmarkStart w:id="158" w:name="_Toc510018502"/>
      <w:bookmarkStart w:id="159" w:name="_Toc510018620"/>
      <w:bookmarkStart w:id="160" w:name="_Toc510018666"/>
      <w:bookmarkStart w:id="161" w:name="_Toc510020906"/>
      <w:bookmarkStart w:id="162" w:name="_Toc510024684"/>
      <w:bookmarkStart w:id="163" w:name="_Toc510082830"/>
      <w:bookmarkStart w:id="164" w:name="_Toc510192906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5A11D9" w:rsidRPr="00C33979" w:rsidRDefault="005A11D9" w:rsidP="008E1BCC">
      <w:pPr>
        <w:pStyle w:val="Heading2"/>
        <w:numPr>
          <w:ilvl w:val="1"/>
          <w:numId w:val="7"/>
        </w:numPr>
        <w:autoSpaceDE/>
        <w:autoSpaceDN/>
        <w:adjustRightInd/>
        <w:spacing w:before="200" w:after="0" w:line="360" w:lineRule="auto"/>
        <w:jc w:val="both"/>
        <w:rPr>
          <w:lang w:val="ka-GE"/>
        </w:rPr>
      </w:pPr>
      <w:bookmarkStart w:id="165" w:name="_Toc505258791"/>
      <w:bookmarkStart w:id="166" w:name="_Toc505610591"/>
      <w:bookmarkStart w:id="167" w:name="_Toc510192907"/>
      <w:r>
        <w:rPr>
          <w:rFonts w:ascii="Sylfaen" w:hAnsi="Sylfaen" w:cs="Sylfaen"/>
          <w:lang w:val="ka-GE"/>
        </w:rPr>
        <w:t>მყარი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ნატანის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პარამეტრების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ანგარიში</w:t>
      </w:r>
      <w:bookmarkEnd w:id="165"/>
      <w:bookmarkEnd w:id="166"/>
      <w:bookmarkEnd w:id="167"/>
      <w:r>
        <w:rPr>
          <w:lang w:val="ka-GE"/>
        </w:rPr>
        <w:t xml:space="preserve"> </w:t>
      </w:r>
    </w:p>
    <w:p w:rsidR="005A11D9" w:rsidRDefault="005A11D9" w:rsidP="005A11D9">
      <w:pPr>
        <w:spacing w:line="360" w:lineRule="auto"/>
        <w:jc w:val="both"/>
        <w:rPr>
          <w:rFonts w:ascii="Sylfaen" w:eastAsiaTheme="minorEastAsia" w:hAnsi="Sylfaen"/>
          <w:lang w:val="ka-GE"/>
        </w:rPr>
      </w:pPr>
      <w:r w:rsidRPr="00D13A84">
        <w:rPr>
          <w:rFonts w:ascii="Sylfaen" w:eastAsiaTheme="minorEastAsia" w:hAnsi="Sylfaen"/>
          <w:lang w:val="ka-GE"/>
        </w:rPr>
        <w:t xml:space="preserve">მოცემული </w:t>
      </w:r>
      <w:r>
        <w:rPr>
          <w:rFonts w:ascii="Sylfaen" w:eastAsiaTheme="minorEastAsia" w:hAnsi="Sylfaen"/>
          <w:lang w:val="ka-GE"/>
        </w:rPr>
        <w:t>მილისთვის</w:t>
      </w:r>
      <w:r w:rsidRPr="00D13A84">
        <w:rPr>
          <w:rFonts w:ascii="Sylfaen" w:eastAsiaTheme="minorEastAsia" w:hAnsi="Sylfaen"/>
          <w:lang w:val="ka-GE"/>
        </w:rPr>
        <w:t xml:space="preserve"> მყარი ჩამონადენის მოცულობ</w:t>
      </w:r>
      <w:r>
        <w:rPr>
          <w:rFonts w:ascii="Sylfaen" w:eastAsiaTheme="minorEastAsia" w:hAnsi="Sylfaen"/>
          <w:lang w:val="ka-GE"/>
        </w:rPr>
        <w:t>ა</w:t>
      </w:r>
      <w:r w:rsidRPr="00D13A84">
        <w:rPr>
          <w:rFonts w:ascii="Sylfaen" w:eastAsiaTheme="minorEastAsia" w:hAnsi="Sylfaen"/>
          <w:lang w:val="ka-GE"/>
        </w:rPr>
        <w:t xml:space="preserve"> </w:t>
      </w:r>
      <w:r>
        <w:rPr>
          <w:rFonts w:ascii="Sylfaen" w:eastAsiaTheme="minorEastAsia" w:hAnsi="Sylfaen"/>
          <w:lang w:val="ka-GE"/>
        </w:rPr>
        <w:t>საპროექტო</w:t>
      </w:r>
      <w:r w:rsidRPr="00D13A84">
        <w:rPr>
          <w:rFonts w:ascii="Sylfaen" w:eastAsiaTheme="minorEastAsia" w:hAnsi="Sylfaen"/>
          <w:lang w:val="ka-GE"/>
        </w:rPr>
        <w:t xml:space="preserve"> კვეთში, სადაც წყალმოვარდნის</w:t>
      </w:r>
      <w:r>
        <w:rPr>
          <w:rFonts w:ascii="Sylfaen" w:eastAsiaTheme="minorEastAsia" w:hAnsi="Sylfaen"/>
          <w:lang w:val="ka-GE"/>
        </w:rPr>
        <w:t xml:space="preserve"> პერიოდში მოსალოდნელია დიდი მოცულობის მყარი ნატანის ჩამოტანა, გამოთვლილია მეთოდით, რომელიც მოცემულია „კავკასიის პირობებში მდინარეთა მაქსიმალური ჩამონადენის საანგარიშო ტექნიკურ მითითებაში“.</w:t>
      </w:r>
    </w:p>
    <w:p w:rsidR="005A11D9" w:rsidRDefault="005A11D9" w:rsidP="005A11D9">
      <w:pPr>
        <w:spacing w:line="360" w:lineRule="auto"/>
        <w:jc w:val="both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lang w:val="ka-GE"/>
        </w:rPr>
        <w:t xml:space="preserve">აღნიშნული მეთოდის თანახმად, თავსხმა წვიმით გამოწვეული წყალმოვარდნების პერიოდში, მდინარის/ხევის მყარი ჩამონადენის მოცულობა გამოითვლება გამოსახულებით. </w:t>
      </w:r>
    </w:p>
    <w:p w:rsidR="005A11D9" w:rsidRPr="001E3A48" w:rsidRDefault="005A11D9" w:rsidP="005A11D9">
      <w:pPr>
        <w:spacing w:line="360" w:lineRule="auto"/>
        <w:rPr>
          <w:rFonts w:ascii="Sylfaen" w:eastAsiaTheme="minorEastAsia" w:hAnsi="Sylfaen"/>
          <w:i/>
          <w:sz w:val="24"/>
          <w:szCs w:val="24"/>
          <w:lang w:val="ka-GE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ka-GE"/>
            </w:rPr>
            <m:t>S=</m:t>
          </m:r>
          <m:r>
            <w:rPr>
              <w:rFonts w:ascii="Cambria Math" w:eastAsiaTheme="minorEastAsia" w:hAnsi="Cambria Math"/>
              <w:i/>
              <w:sz w:val="24"/>
              <w:szCs w:val="24"/>
            </w:rPr>
            <w:sym w:font="Symbol" w:char="F059"/>
          </m:r>
          <m:r>
            <w:rPr>
              <w:rFonts w:ascii="Cambria Math" w:eastAsiaTheme="minorEastAsia" w:hAnsi="Cambria Math"/>
              <w:sz w:val="24"/>
              <w:szCs w:val="24"/>
              <w:lang w:val="ka-GE"/>
            </w:rPr>
            <m:t>*W</m:t>
          </m:r>
        </m:oMath>
      </m:oMathPara>
    </w:p>
    <w:p w:rsidR="005A11D9" w:rsidRDefault="005A11D9" w:rsidP="005A11D9">
      <w:pPr>
        <w:tabs>
          <w:tab w:val="center" w:pos="4549"/>
        </w:tabs>
        <w:spacing w:line="360" w:lineRule="auto"/>
        <w:rPr>
          <w:rFonts w:ascii="Sylfaen" w:eastAsiaTheme="minorEastAsia" w:hAnsi="Sylfaen"/>
          <w:lang w:val="ka-GE"/>
        </w:rPr>
      </w:pPr>
      <w:r w:rsidRPr="00FE0198">
        <w:rPr>
          <w:rFonts w:ascii="Sylfaen" w:eastAsiaTheme="minorEastAsia" w:hAnsi="Sylfaen"/>
          <w:lang w:val="ka-GE"/>
        </w:rPr>
        <w:t>სადაც</w:t>
      </w:r>
      <w:r>
        <w:rPr>
          <w:rFonts w:ascii="Sylfaen" w:eastAsiaTheme="minorEastAsia" w:hAnsi="Sylfaen"/>
          <w:lang w:val="ka-GE"/>
        </w:rPr>
        <w:t xml:space="preserve">, </w:t>
      </w:r>
      <w:r>
        <w:rPr>
          <w:rFonts w:ascii="Sylfaen" w:eastAsiaTheme="minorEastAsia" w:hAnsi="Sylfaen"/>
          <w:lang w:val="ka-GE"/>
        </w:rPr>
        <w:tab/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sz w:val="24"/>
          <w:szCs w:val="24"/>
          <w:lang w:val="ka-GE"/>
        </w:rPr>
      </w:pPr>
      <m:oMath>
        <m:r>
          <w:rPr>
            <w:rFonts w:ascii="Cambria Math" w:eastAsiaTheme="minorEastAsia" w:hAnsi="Cambria Math"/>
            <w:sz w:val="24"/>
            <w:szCs w:val="24"/>
            <w:lang w:val="ka-GE"/>
          </w:rPr>
          <m:t>S</m:t>
        </m:r>
      </m:oMath>
      <w:r>
        <w:rPr>
          <w:rFonts w:ascii="Sylfaen" w:eastAsiaTheme="minorEastAsia" w:hAnsi="Sylfaen"/>
          <w:sz w:val="24"/>
          <w:szCs w:val="24"/>
          <w:lang w:val="ka-GE"/>
        </w:rPr>
        <w:t xml:space="preserve">- </w:t>
      </w:r>
      <w:r w:rsidRPr="00FE0198">
        <w:rPr>
          <w:rFonts w:ascii="Sylfaen" w:eastAsiaTheme="minorEastAsia" w:hAnsi="Sylfaen"/>
          <w:lang w:val="ka-GE"/>
        </w:rPr>
        <w:t>მყარი ჩამონადენის მოცულობა</w:t>
      </w:r>
      <w:r>
        <w:rPr>
          <w:rFonts w:ascii="Sylfaen" w:eastAsiaTheme="minorEastAsia" w:hAnsi="Sylfaen"/>
          <w:lang w:val="ka-GE"/>
        </w:rPr>
        <w:t>,</w:t>
      </w:r>
      <w:r w:rsidRPr="00FE0198">
        <w:rPr>
          <w:rFonts w:ascii="Sylfaen" w:eastAsiaTheme="minorEastAsia" w:hAnsi="Sylfaen"/>
          <w:lang w:val="ka-GE"/>
        </w:rPr>
        <w:t xml:space="preserve"> მ</w:t>
      </w:r>
      <w:r w:rsidRPr="00FE0198">
        <w:rPr>
          <w:rFonts w:ascii="Sylfaen" w:eastAsiaTheme="minorEastAsia" w:hAnsi="Sylfaen"/>
          <w:vertAlign w:val="superscript"/>
          <w:lang w:val="ka-GE"/>
        </w:rPr>
        <w:t>3</w:t>
      </w:r>
      <w:r w:rsidRPr="00FE0198">
        <w:rPr>
          <w:rFonts w:ascii="Sylfaen" w:eastAsiaTheme="minorEastAsia" w:hAnsi="Sylfaen"/>
          <w:lang w:val="ka-GE"/>
        </w:rPr>
        <w:t>;</w:t>
      </w:r>
      <w:r>
        <w:rPr>
          <w:rFonts w:ascii="Sylfaen" w:eastAsiaTheme="minorEastAsia" w:hAnsi="Sylfaen"/>
          <w:sz w:val="24"/>
          <w:szCs w:val="24"/>
          <w:lang w:val="ka-GE"/>
        </w:rPr>
        <w:t xml:space="preserve"> </w:t>
      </w:r>
    </w:p>
    <w:p w:rsidR="005A11D9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m:oMath>
        <m:r>
          <w:rPr>
            <w:rFonts w:ascii="Cambria Math" w:eastAsiaTheme="minorEastAsia" w:hAnsi="Cambria Math"/>
            <w:sz w:val="24"/>
            <w:szCs w:val="24"/>
            <w:lang w:val="ka-GE"/>
          </w:rPr>
          <m:t>W</m:t>
        </m:r>
      </m:oMath>
      <w:r>
        <w:rPr>
          <w:rFonts w:ascii="Sylfaen" w:eastAsiaTheme="minorEastAsia" w:hAnsi="Sylfaen"/>
          <w:sz w:val="24"/>
          <w:szCs w:val="24"/>
          <w:lang w:val="ka-GE"/>
        </w:rPr>
        <w:t xml:space="preserve">- </w:t>
      </w:r>
      <w:r w:rsidRPr="00FE0198">
        <w:rPr>
          <w:rFonts w:ascii="Sylfaen" w:eastAsiaTheme="minorEastAsia" w:hAnsi="Sylfaen"/>
          <w:lang w:val="ka-GE"/>
        </w:rPr>
        <w:t>წყალმოვარდნ</w:t>
      </w:r>
      <w:r>
        <w:rPr>
          <w:rFonts w:ascii="Sylfaen" w:eastAsiaTheme="minorEastAsia" w:hAnsi="Sylfaen"/>
          <w:lang w:val="ka-GE"/>
        </w:rPr>
        <w:t>ისას მოსული წყლის ნაკადის</w:t>
      </w:r>
      <w:r w:rsidRPr="00FE0198">
        <w:rPr>
          <w:rFonts w:ascii="Sylfaen" w:eastAsiaTheme="minorEastAsia" w:hAnsi="Sylfaen"/>
          <w:lang w:val="ka-GE"/>
        </w:rPr>
        <w:t xml:space="preserve"> მოცულობა</w:t>
      </w:r>
      <w:r>
        <w:rPr>
          <w:rFonts w:ascii="Sylfaen" w:eastAsiaTheme="minorEastAsia" w:hAnsi="Sylfaen"/>
          <w:lang w:val="ka-GE"/>
        </w:rPr>
        <w:t>,</w:t>
      </w:r>
      <w:r w:rsidRPr="00FE0198">
        <w:rPr>
          <w:rFonts w:ascii="Sylfaen" w:eastAsiaTheme="minorEastAsia" w:hAnsi="Sylfaen"/>
          <w:lang w:val="ka-GE"/>
        </w:rPr>
        <w:t xml:space="preserve"> მ</w:t>
      </w:r>
      <w:r w:rsidRPr="00FE0198">
        <w:rPr>
          <w:rFonts w:ascii="Sylfaen" w:eastAsiaTheme="minorEastAsia" w:hAnsi="Sylfaen"/>
          <w:vertAlign w:val="superscript"/>
          <w:lang w:val="ka-GE"/>
        </w:rPr>
        <w:t>3</w:t>
      </w:r>
      <w:r>
        <w:rPr>
          <w:rFonts w:ascii="Sylfaen" w:eastAsiaTheme="minorEastAsia" w:hAnsi="Sylfaen"/>
          <w:lang w:val="ka-GE"/>
        </w:rPr>
        <w:t>.</w:t>
      </w:r>
    </w:p>
    <w:p w:rsidR="005A11D9" w:rsidRPr="00FE0198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 w:rsidRPr="00FE0198">
        <w:rPr>
          <w:rFonts w:ascii="Sylfaen" w:eastAsiaTheme="minorEastAsia" w:hAnsi="Sylfaen"/>
          <w:lang w:val="ka-GE"/>
        </w:rPr>
        <w:t xml:space="preserve"> მისი სიდიდე იანგარიშება გამოსახულებით</w:t>
      </w:r>
    </w:p>
    <w:p w:rsidR="005A11D9" w:rsidRDefault="005A11D9" w:rsidP="005A11D9">
      <w:pPr>
        <w:spacing w:line="360" w:lineRule="auto"/>
        <w:jc w:val="center"/>
        <w:rPr>
          <w:rFonts w:ascii="Sylfaen" w:eastAsiaTheme="minorEastAsia" w:hAnsi="Sylfaen"/>
          <w:sz w:val="24"/>
          <w:szCs w:val="24"/>
          <w:lang w:val="ka-GE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  <w:lang w:val="ka-GE"/>
            </w:rPr>
            <w:lastRenderedPageBreak/>
            <m:t>W=1000*</m:t>
          </m:r>
          <m:r>
            <w:rPr>
              <w:rFonts w:ascii="Cambria Math" w:eastAsiaTheme="minorEastAsia" w:hAnsi="Cambria Math"/>
              <w:i/>
              <w:sz w:val="24"/>
              <w:szCs w:val="24"/>
              <w:lang w:val="ka-GE"/>
            </w:rPr>
            <w:sym w:font="Symbol" w:char="F061"/>
          </m:r>
          <m:r>
            <w:rPr>
              <w:rFonts w:ascii="Cambria Math" w:eastAsiaTheme="minorEastAsia" w:hAnsi="Cambria Math"/>
              <w:sz w:val="24"/>
              <w:szCs w:val="24"/>
              <w:lang w:val="ka-GE"/>
            </w:rPr>
            <m:t>*H*F</m:t>
          </m:r>
        </m:oMath>
      </m:oMathPara>
    </w:p>
    <w:p w:rsidR="005A11D9" w:rsidRPr="007A7F2C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m:oMath>
        <m:r>
          <w:rPr>
            <w:rFonts w:ascii="Cambria Math" w:eastAsiaTheme="minorEastAsia" w:hAnsi="Cambria Math"/>
            <w:i/>
          </w:rPr>
          <w:sym w:font="Symbol" w:char="F059"/>
        </m:r>
      </m:oMath>
      <w:r w:rsidRPr="007A7F2C">
        <w:rPr>
          <w:rFonts w:ascii="Sylfaen" w:eastAsiaTheme="minorEastAsia" w:hAnsi="Sylfaen"/>
          <w:lang w:val="ka-GE"/>
        </w:rPr>
        <w:t xml:space="preserve"> - ეროზიის კოეფიციენტი</w:t>
      </w:r>
      <w:r>
        <w:rPr>
          <w:rFonts w:ascii="Sylfaen" w:eastAsiaTheme="minorEastAsia" w:hAnsi="Sylfaen"/>
          <w:lang w:val="ka-GE"/>
        </w:rPr>
        <w:t>, რომელიც</w:t>
      </w:r>
      <w:r w:rsidRPr="007A7F2C">
        <w:rPr>
          <w:rFonts w:ascii="Sylfaen" w:eastAsiaTheme="minorEastAsia" w:hAnsi="Sylfaen"/>
          <w:lang w:val="ka-GE"/>
        </w:rPr>
        <w:t xml:space="preserve"> გამოითვლება ფორმულით: </w:t>
      </w:r>
    </w:p>
    <w:p w:rsidR="005A11D9" w:rsidRPr="00F21289" w:rsidRDefault="005A11D9" w:rsidP="005A11D9">
      <w:pPr>
        <w:spacing w:line="360" w:lineRule="auto"/>
        <w:jc w:val="center"/>
        <w:rPr>
          <w:rFonts w:ascii="Sylfaen" w:eastAsiaTheme="minorEastAsia" w:hAnsi="Sylfaen"/>
          <w:sz w:val="24"/>
          <w:szCs w:val="24"/>
          <w:lang w:val="ka-GE"/>
        </w:rPr>
      </w:pPr>
      <m:oMath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59"/>
        </m:r>
      </m:oMath>
      <w:r>
        <w:rPr>
          <w:rFonts w:ascii="Sylfaen" w:eastAsiaTheme="minorEastAsia" w:hAnsi="Sylfaen"/>
          <w:sz w:val="24"/>
          <w:szCs w:val="24"/>
          <w:lang w:val="ka-GE"/>
        </w:rPr>
        <w:t>=1-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ka-GE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ka-GE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  <w:lang w:val="ka-GE"/>
              </w:rPr>
              <m:t>-0,07*ω%*</m:t>
            </m:r>
            <m:sSub>
              <m:sSubPr>
                <m:ctrlPr>
                  <w:rPr>
                    <w:rFonts w:ascii="Cambria Math" w:hAnsi="Cambria Math"/>
                    <w:i/>
                    <w:lang w:val="ka-GE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ka-GE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ka-GE"/>
                      </w:rPr>
                      <m:t>J</m:t>
                    </m:r>
                  </m:e>
                </m:acc>
              </m:e>
              <m:sub>
                <m:r>
                  <w:rPr>
                    <w:rFonts w:ascii="Sylfaen" w:hAnsi="Sylfaen" w:cs="Sylfaen"/>
                    <w:lang w:val="ka-GE"/>
                  </w:rPr>
                  <m:t>გ</m:t>
                </m:r>
              </m:sub>
            </m:sSub>
          </m:sup>
        </m:sSup>
      </m:oMath>
    </w:p>
    <w:p w:rsidR="005A11D9" w:rsidRPr="00064EDA" w:rsidRDefault="005A11D9" w:rsidP="005A11D9">
      <w:pPr>
        <w:spacing w:line="360" w:lineRule="auto"/>
        <w:jc w:val="both"/>
        <w:rPr>
          <w:rFonts w:ascii="Sylfaen" w:eastAsiaTheme="minorEastAsia" w:hAnsi="Sylfaen"/>
          <w:lang w:val="ka-GE"/>
        </w:rPr>
      </w:pPr>
      <w:r>
        <w:rPr>
          <w:rFonts w:ascii="Sylfaen" w:eastAsiaTheme="minorEastAsia" w:hAnsi="Sylfaen"/>
          <w:sz w:val="24"/>
          <w:szCs w:val="24"/>
          <w:lang w:val="ka-GE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lang w:val="ka-GE"/>
          </w:rPr>
          <m:t xml:space="preserve">ω% </m:t>
        </m:r>
      </m:oMath>
      <w:r>
        <w:rPr>
          <w:rFonts w:ascii="Sylfaen" w:eastAsiaTheme="minorEastAsia" w:hAnsi="Sylfaen"/>
          <w:sz w:val="24"/>
          <w:szCs w:val="24"/>
          <w:lang w:val="ka-GE"/>
        </w:rPr>
        <w:t xml:space="preserve">- </w:t>
      </w:r>
      <w:r w:rsidRPr="00064EDA">
        <w:rPr>
          <w:rFonts w:ascii="Sylfaen" w:eastAsiaTheme="minorEastAsia" w:hAnsi="Sylfaen"/>
          <w:lang w:val="ka-GE"/>
        </w:rPr>
        <w:t>გაშიშვლებული, დამეწყრილი ან სხვა მიზეზებით დაშლილი წყალშემკრები აუზის უბანი.</w:t>
      </w:r>
    </w:p>
    <w:p w:rsidR="005A11D9" w:rsidRPr="00064EDA" w:rsidRDefault="005A11D9" w:rsidP="005A11D9">
      <w:pPr>
        <w:spacing w:line="360" w:lineRule="auto"/>
        <w:jc w:val="both"/>
        <w:rPr>
          <w:rFonts w:ascii="Sylfaen" w:eastAsiaTheme="minorEastAsia" w:hAnsi="Sylfaen"/>
          <w:lang w:val="ka-GE"/>
        </w:rPr>
      </w:pPr>
      <w:r w:rsidRPr="00064EDA">
        <w:rPr>
          <w:rFonts w:ascii="GreekC" w:eastAsiaTheme="minorEastAsia" w:hAnsi="GreekC" w:cs="GreekC"/>
          <w:lang w:val="ka-GE"/>
        </w:rPr>
        <w:t>ρ</w:t>
      </w:r>
      <w:r w:rsidRPr="00064EDA">
        <w:rPr>
          <w:rFonts w:ascii="Sylfaen" w:eastAsiaTheme="minorEastAsia" w:hAnsi="Sylfaen"/>
          <w:lang w:val="ka-GE"/>
        </w:rPr>
        <w:t xml:space="preserve"> - სელური წყლის ნაკადის სიმღვრივე და გამოითვლება ფორმულით:</w:t>
      </w:r>
    </w:p>
    <w:p w:rsidR="005A11D9" w:rsidRPr="00064EDA" w:rsidRDefault="005A11D9" w:rsidP="005A11D9">
      <w:pPr>
        <w:spacing w:line="360" w:lineRule="auto"/>
        <w:jc w:val="center"/>
        <w:rPr>
          <w:rFonts w:ascii="Sylfaen" w:eastAsiaTheme="minorEastAsia" w:hAnsi="Sylfaen"/>
          <w:lang w:val="ka-GE"/>
        </w:rPr>
      </w:pPr>
      <m:oMath>
        <m:r>
          <w:rPr>
            <w:rFonts w:ascii="Cambria Math" w:eastAsiaTheme="minorEastAsia" w:hAnsi="Cambria Math" w:cs="GreekC"/>
            <w:lang w:val="ka-GE"/>
          </w:rPr>
          <m:t>ρ</m:t>
        </m:r>
      </m:oMath>
      <w:r w:rsidRPr="00064EDA">
        <w:rPr>
          <w:rFonts w:ascii="Sylfaen" w:eastAsiaTheme="minorEastAsia" w:hAnsi="Sylfaen"/>
          <w:lang w:val="ka-GE"/>
        </w:rPr>
        <w:t>=</w:t>
      </w:r>
      <m:oMath>
        <m:r>
          <w:rPr>
            <w:rFonts w:ascii="Cambria Math" w:eastAsiaTheme="minorEastAsia" w:hAnsi="Cambria Math"/>
            <w:i/>
          </w:rPr>
          <w:sym w:font="Symbol" w:char="F059"/>
        </m:r>
        <m:r>
          <w:rPr>
            <w:rFonts w:ascii="Cambria Math" w:eastAsiaTheme="minorEastAsia" w:hAnsi="Cambria Math"/>
            <w:lang w:val="ka-GE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ka-GE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val="ka-GE"/>
              </w:rPr>
              <m:t>H</m:t>
            </m:r>
          </m:sub>
        </m:sSub>
      </m:oMath>
    </w:p>
    <w:p w:rsidR="005A11D9" w:rsidRPr="00064EDA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 w:rsidRPr="00064EDA">
        <w:rPr>
          <w:rFonts w:ascii="Sylfaen" w:eastAsiaTheme="minorEastAsia" w:hAnsi="Sylfaen"/>
          <w:lang w:val="ka-GE"/>
        </w:rPr>
        <w:t>სადაც:</w:t>
      </w:r>
    </w:p>
    <w:p w:rsidR="005A11D9" w:rsidRDefault="002E7476" w:rsidP="005A11D9">
      <w:pPr>
        <w:spacing w:line="360" w:lineRule="auto"/>
        <w:rPr>
          <w:rFonts w:ascii="Sylfaen" w:eastAsiaTheme="minorEastAsia" w:hAnsi="Sylfaen"/>
          <w:sz w:val="24"/>
          <w:szCs w:val="24"/>
          <w:vertAlign w:val="superscript"/>
          <w:lang w:val="ka-GE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ka-GE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val="ka-GE"/>
              </w:rPr>
              <m:t xml:space="preserve">H </m:t>
            </m:r>
          </m:sub>
        </m:sSub>
      </m:oMath>
      <w:r w:rsidR="005A11D9" w:rsidRPr="00064EDA">
        <w:rPr>
          <w:rFonts w:ascii="Cambria Math" w:eastAsiaTheme="minorEastAsia" w:hAnsi="Cambria Math"/>
          <w:lang w:val="ka-GE"/>
        </w:rPr>
        <w:t>-</w:t>
      </w:r>
      <w:r w:rsidR="005A11D9" w:rsidRPr="00064EDA">
        <w:rPr>
          <w:rFonts w:ascii="Sylfaen" w:eastAsiaTheme="minorEastAsia" w:hAnsi="Sylfaen"/>
          <w:lang w:val="ka-GE"/>
        </w:rPr>
        <w:t xml:space="preserve"> ნატანის ერთეული მოცულობის წონაა,</w:t>
      </w:r>
      <w:r w:rsidR="005A11D9">
        <w:rPr>
          <w:rFonts w:ascii="Sylfaen" w:eastAsiaTheme="minorEastAsia" w:hAnsi="Sylfaen"/>
          <w:sz w:val="24"/>
          <w:szCs w:val="24"/>
          <w:lang w:val="ka-GE"/>
        </w:rPr>
        <w:t xml:space="preserve"> ტ/მ</w:t>
      </w:r>
      <w:r w:rsidR="005A11D9" w:rsidRPr="008C2428">
        <w:rPr>
          <w:rFonts w:ascii="Sylfaen" w:eastAsiaTheme="minorEastAsia" w:hAnsi="Sylfaen"/>
          <w:sz w:val="24"/>
          <w:szCs w:val="24"/>
          <w:vertAlign w:val="superscript"/>
          <w:lang w:val="ka-GE"/>
        </w:rPr>
        <w:t>3</w:t>
      </w:r>
    </w:p>
    <w:p w:rsidR="005A11D9" w:rsidRPr="00064EDA" w:rsidRDefault="005A11D9" w:rsidP="005A11D9">
      <w:pPr>
        <w:spacing w:line="360" w:lineRule="auto"/>
        <w:jc w:val="both"/>
        <w:rPr>
          <w:rFonts w:ascii="Sylfaen" w:eastAsiaTheme="minorEastAsia" w:hAnsi="Sylfaen"/>
          <w:lang w:val="ka-GE"/>
        </w:rPr>
      </w:pPr>
      <w:r w:rsidRPr="00064EDA">
        <w:rPr>
          <w:rFonts w:ascii="Sylfaen" w:eastAsiaTheme="minorEastAsia" w:hAnsi="Sylfaen"/>
          <w:lang w:val="ka-GE"/>
        </w:rPr>
        <w:t>მთლიანად ღვარცოფის დროს წყლის ნაკადის მოცულობითი წონა იანგარიშება ფორმულით:</w:t>
      </w:r>
    </w:p>
    <w:p w:rsidR="005A11D9" w:rsidRPr="00577ED7" w:rsidRDefault="002E7476" w:rsidP="005A11D9">
      <w:pPr>
        <w:spacing w:line="360" w:lineRule="auto"/>
        <w:jc w:val="center"/>
        <w:rPr>
          <w:rFonts w:ascii="Sylfaen" w:eastAsiaTheme="minorEastAsia" w:hAnsi="Sylfaen"/>
          <w:sz w:val="24"/>
          <w:szCs w:val="24"/>
          <w:vertAlign w:val="superscript"/>
          <w:lang w:val="ka-GE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C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ka-G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B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ka-GE"/>
          </w:rPr>
          <m:t>+</m:t>
        </m:r>
        <m:r>
          <w:rPr>
            <w:rFonts w:ascii="Cambria Math" w:eastAsiaTheme="minorEastAsia" w:hAnsi="Cambria Math"/>
            <w:i/>
            <w:sz w:val="24"/>
            <w:szCs w:val="24"/>
          </w:rPr>
          <w:sym w:font="Symbol" w:char="F059"/>
        </m:r>
        <m:r>
          <w:rPr>
            <w:rFonts w:ascii="Cambria Math" w:eastAsiaTheme="minorEastAsia" w:hAnsi="Cambria Math"/>
            <w:sz w:val="24"/>
            <w:szCs w:val="24"/>
            <w:lang w:val="ka-GE"/>
          </w:rPr>
          <m:t>*(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H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ka-GE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ka-GE"/>
              </w:rPr>
              <m:t>B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ka-GE"/>
          </w:rPr>
          <m:t>)</m:t>
        </m:r>
      </m:oMath>
      <w:r w:rsidR="005A11D9" w:rsidRPr="00557552">
        <w:rPr>
          <w:rFonts w:ascii="Sylfaen" w:eastAsiaTheme="minorEastAsia" w:hAnsi="Sylfaen"/>
          <w:i/>
          <w:sz w:val="24"/>
          <w:szCs w:val="24"/>
          <w:lang w:val="ka-GE"/>
        </w:rPr>
        <w:t xml:space="preserve">  </w:t>
      </w:r>
      <w:r w:rsidR="005A11D9">
        <w:rPr>
          <w:rFonts w:ascii="Sylfaen" w:eastAsiaTheme="minorEastAsia" w:hAnsi="Sylfaen"/>
          <w:sz w:val="24"/>
          <w:szCs w:val="24"/>
          <w:lang w:val="ka-GE"/>
        </w:rPr>
        <w:t>კგ/მ</w:t>
      </w:r>
      <w:r w:rsidR="005A11D9" w:rsidRPr="00577ED7">
        <w:rPr>
          <w:rFonts w:ascii="Sylfaen" w:eastAsiaTheme="minorEastAsia" w:hAnsi="Sylfaen"/>
          <w:sz w:val="24"/>
          <w:szCs w:val="24"/>
          <w:vertAlign w:val="superscript"/>
          <w:lang w:val="ka-GE"/>
        </w:rPr>
        <w:t>3</w:t>
      </w:r>
    </w:p>
    <w:p w:rsidR="005A11D9" w:rsidRPr="00064EDA" w:rsidRDefault="005A11D9" w:rsidP="005A11D9">
      <w:pPr>
        <w:spacing w:line="360" w:lineRule="auto"/>
        <w:rPr>
          <w:rFonts w:ascii="Sylfaen" w:eastAsiaTheme="minorEastAsia" w:hAnsi="Sylfaen"/>
          <w:lang w:val="ka-GE"/>
        </w:rPr>
      </w:pPr>
      <w:r w:rsidRPr="00064EDA">
        <w:rPr>
          <w:rFonts w:ascii="Sylfaen" w:eastAsiaTheme="minorEastAsia" w:hAnsi="Sylfaen"/>
          <w:lang w:val="ka-GE"/>
        </w:rPr>
        <w:t xml:space="preserve">ზემოთ მოყვანილ გამოსახულებაში მოცემული რიცხვითი სიდიდეების შეტანით მიიღება სიმღვრივე საპროექტო კვეთში, რომელიც მოცემულია ცხრილ 5.1-ში </w:t>
      </w:r>
    </w:p>
    <w:p w:rsidR="005A11D9" w:rsidRPr="00147768" w:rsidRDefault="005A11D9" w:rsidP="005A11D9">
      <w:pPr>
        <w:pStyle w:val="Caption"/>
        <w:keepNext/>
        <w:rPr>
          <w:rFonts w:ascii="Sylfaen" w:hAnsi="Sylfaen"/>
          <w:szCs w:val="20"/>
          <w:lang w:val="ka-GE"/>
        </w:rPr>
      </w:pPr>
      <w:r w:rsidRPr="00147768">
        <w:rPr>
          <w:rFonts w:ascii="Sylfaen" w:hAnsi="Sylfaen" w:cs="Sylfaen"/>
          <w:szCs w:val="20"/>
        </w:rPr>
        <w:t>ცხრილი</w:t>
      </w:r>
      <w:r w:rsidRPr="00147768">
        <w:rPr>
          <w:szCs w:val="20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STYLEREF 1 \s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0</w:t>
      </w:r>
      <w:r>
        <w:rPr>
          <w:szCs w:val="20"/>
        </w:rPr>
        <w:fldChar w:fldCharType="end"/>
      </w:r>
      <w:r>
        <w:rPr>
          <w:szCs w:val="20"/>
        </w:rPr>
        <w:t>.</w:t>
      </w:r>
      <w:r>
        <w:rPr>
          <w:szCs w:val="20"/>
        </w:rPr>
        <w:fldChar w:fldCharType="begin"/>
      </w:r>
      <w:r>
        <w:rPr>
          <w:szCs w:val="20"/>
        </w:rPr>
        <w:instrText xml:space="preserve"> SEQ ცხრილი \* ARABIC \s 1 </w:instrText>
      </w:r>
      <w:r>
        <w:rPr>
          <w:szCs w:val="20"/>
        </w:rPr>
        <w:fldChar w:fldCharType="separate"/>
      </w:r>
      <w:r w:rsidR="007F40EB">
        <w:rPr>
          <w:noProof/>
          <w:szCs w:val="20"/>
        </w:rPr>
        <w:t>1</w:t>
      </w:r>
      <w:r>
        <w:rPr>
          <w:szCs w:val="20"/>
        </w:rPr>
        <w:fldChar w:fldCharType="end"/>
      </w:r>
      <w:r w:rsidRPr="00147768">
        <w:rPr>
          <w:szCs w:val="20"/>
        </w:rPr>
        <w:t xml:space="preserve"> </w:t>
      </w:r>
      <w:r w:rsidRPr="008D2119">
        <w:rPr>
          <w:rFonts w:ascii="Sylfaen" w:eastAsiaTheme="minorEastAsia" w:hAnsi="Sylfaen" w:cs="Sylfaen"/>
          <w:szCs w:val="20"/>
        </w:rPr>
        <w:t>მყარი</w:t>
      </w:r>
      <w:r w:rsidRPr="008D2119">
        <w:rPr>
          <w:rFonts w:eastAsiaTheme="minorEastAsia"/>
          <w:szCs w:val="20"/>
        </w:rPr>
        <w:t xml:space="preserve"> </w:t>
      </w:r>
      <w:r w:rsidRPr="008D2119">
        <w:rPr>
          <w:rFonts w:ascii="Sylfaen" w:eastAsiaTheme="minorEastAsia" w:hAnsi="Sylfaen" w:cs="Sylfaen"/>
          <w:szCs w:val="20"/>
        </w:rPr>
        <w:t xml:space="preserve">ნატანის </w:t>
      </w:r>
      <w:r w:rsidRPr="008D2119">
        <w:rPr>
          <w:rFonts w:ascii="Sylfaen" w:eastAsiaTheme="minorEastAsia" w:hAnsi="Sylfaen" w:cs="Sylfaen"/>
          <w:szCs w:val="20"/>
          <w:lang w:val="ka-GE"/>
        </w:rPr>
        <w:t>ელემენტები</w:t>
      </w:r>
    </w:p>
    <w:tbl>
      <w:tblPr>
        <w:tblStyle w:val="GridTable1Light-Accent11"/>
        <w:tblW w:w="9245" w:type="dxa"/>
        <w:tblLook w:val="04A0" w:firstRow="1" w:lastRow="0" w:firstColumn="1" w:lastColumn="0" w:noHBand="0" w:noVBand="1"/>
      </w:tblPr>
      <w:tblGrid>
        <w:gridCol w:w="333"/>
        <w:gridCol w:w="1599"/>
        <w:gridCol w:w="571"/>
        <w:gridCol w:w="607"/>
        <w:gridCol w:w="626"/>
        <w:gridCol w:w="726"/>
        <w:gridCol w:w="688"/>
        <w:gridCol w:w="949"/>
        <w:gridCol w:w="864"/>
        <w:gridCol w:w="607"/>
        <w:gridCol w:w="901"/>
        <w:gridCol w:w="774"/>
      </w:tblGrid>
      <w:tr w:rsidR="005A11D9" w:rsidRPr="006C1078" w:rsidTr="005A11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" w:type="dxa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GreekC"/>
                <w:color w:val="000000"/>
                <w:sz w:val="16"/>
                <w:szCs w:val="16"/>
                <w:lang w:val="ka-GE"/>
              </w:rPr>
            </w:pP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  <w:lang w:val="ka-GE"/>
              </w:rPr>
              <w:t>N</w:t>
            </w:r>
          </w:p>
        </w:tc>
        <w:tc>
          <w:tcPr>
            <w:tcW w:w="1599" w:type="dxa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6"/>
                <w:szCs w:val="16"/>
              </w:rPr>
            </w:pP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  <w:lang w:val="ka-GE"/>
              </w:rPr>
              <w:t>დასახელება</w:t>
            </w:r>
          </w:p>
        </w:tc>
        <w:tc>
          <w:tcPr>
            <w:tcW w:w="571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6"/>
                <w:szCs w:val="16"/>
              </w:rPr>
            </w:pP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w</w:t>
            </w:r>
          </w:p>
        </w:tc>
        <w:tc>
          <w:tcPr>
            <w:tcW w:w="607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82D1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α</w:t>
            </w:r>
          </w:p>
        </w:tc>
        <w:tc>
          <w:tcPr>
            <w:tcW w:w="626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82D1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H, </w:t>
            </w:r>
            <w:r w:rsidRPr="00982D1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მმ</w:t>
            </w:r>
          </w:p>
        </w:tc>
        <w:tc>
          <w:tcPr>
            <w:tcW w:w="726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54E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Ј</w:t>
            </w:r>
            <w:r w:rsidRPr="00954EFC">
              <w:rPr>
                <w:rFonts w:ascii="Sylfaen" w:eastAsia="Times New Roman" w:hAnsi="Sylfaen" w:cs="Sylfaen"/>
                <w:color w:val="000000"/>
                <w:sz w:val="16"/>
                <w:szCs w:val="16"/>
                <w:vertAlign w:val="subscript"/>
              </w:rPr>
              <w:t>მდ</w:t>
            </w:r>
            <w:r w:rsidRPr="00954E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688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6"/>
                <w:szCs w:val="16"/>
              </w:rPr>
            </w:pP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γ,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</w:rPr>
              <w:t>ტ/მ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49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6"/>
                <w:szCs w:val="16"/>
              </w:rPr>
            </w:pP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γ</w:t>
            </w:r>
            <w:r w:rsidRPr="00982D10">
              <w:rPr>
                <w:rFonts w:ascii="Sylfaen" w:eastAsia="Times New Roman" w:hAnsi="Sylfaen" w:cs="Sylfaen"/>
                <w:color w:val="000000"/>
                <w:sz w:val="16"/>
                <w:szCs w:val="16"/>
                <w:vertAlign w:val="subscript"/>
              </w:rPr>
              <w:t>ნ</w:t>
            </w: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,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</w:rPr>
              <w:t>ტ/მ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64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6"/>
                <w:szCs w:val="16"/>
              </w:rPr>
            </w:pP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γ</w:t>
            </w:r>
            <w:r w:rsidRPr="00982D10">
              <w:rPr>
                <w:rFonts w:ascii="Sylfaen" w:eastAsia="Times New Roman" w:hAnsi="Sylfaen" w:cs="Sylfaen"/>
                <w:color w:val="000000"/>
                <w:sz w:val="16"/>
                <w:szCs w:val="16"/>
                <w:vertAlign w:val="subscript"/>
              </w:rPr>
              <w:t>წ</w:t>
            </w: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,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</w:rPr>
              <w:t>ტ/მ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07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6"/>
                <w:szCs w:val="16"/>
              </w:rPr>
            </w:pP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Ѱ</w:t>
            </w:r>
          </w:p>
        </w:tc>
        <w:tc>
          <w:tcPr>
            <w:tcW w:w="901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982D10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</w:t>
            </w:r>
            <w:r w:rsidRPr="00982D10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, მ</w:t>
            </w:r>
            <w:r w:rsidRPr="00982D10">
              <w:rPr>
                <w:rFonts w:ascii="Sylfaen" w:eastAsia="Times New Roman" w:hAnsi="Sylfaen" w:cs="Calibri"/>
                <w:color w:val="000000"/>
                <w:sz w:val="16"/>
                <w:szCs w:val="16"/>
                <w:vertAlign w:val="superscript"/>
                <w:lang w:val="ka-GE"/>
              </w:rPr>
              <w:t>3</w:t>
            </w:r>
          </w:p>
        </w:tc>
        <w:tc>
          <w:tcPr>
            <w:tcW w:w="774" w:type="dxa"/>
            <w:noWrap/>
            <w:vAlign w:val="center"/>
            <w:hideMark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eekC" w:eastAsia="Times New Roman" w:hAnsi="GreekC" w:cs="GreekC"/>
                <w:color w:val="000000"/>
                <w:sz w:val="16"/>
                <w:szCs w:val="16"/>
              </w:rPr>
            </w:pPr>
            <w:r w:rsidRPr="00982D10">
              <w:rPr>
                <w:rFonts w:ascii="GreekC" w:eastAsia="Times New Roman" w:hAnsi="GreekC" w:cs="GreekC"/>
                <w:color w:val="000000"/>
                <w:sz w:val="16"/>
                <w:szCs w:val="16"/>
              </w:rPr>
              <w:t>ρ,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</w:rPr>
              <w:t>კგ/მ</w:t>
            </w:r>
            <w:r w:rsidRPr="00982D10">
              <w:rPr>
                <w:rFonts w:ascii="Sylfaen" w:eastAsia="Times New Roman" w:hAnsi="Sylfaen" w:cs="GreekC"/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5A11D9" w:rsidRPr="006C1078" w:rsidTr="005A11D9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" w:type="dxa"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b w:val="0"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99" w:type="dxa"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1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7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26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6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8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9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64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7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01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82D10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74" w:type="dxa"/>
            <w:noWrap/>
            <w:vAlign w:val="center"/>
          </w:tcPr>
          <w:p w:rsidR="005A11D9" w:rsidRPr="00982D10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982D1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</w:t>
            </w:r>
            <w:r w:rsidRPr="00982D1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</w:tr>
      <w:tr w:rsidR="005A11D9" w:rsidRPr="006C1078" w:rsidTr="005A11D9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" w:type="dxa"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rPr>
                <w:rFonts w:ascii="Sylfaen" w:hAnsi="Sylfaen" w:cs="Calibri"/>
                <w:b w:val="0"/>
                <w:bCs w:val="0"/>
                <w:color w:val="000000"/>
                <w:sz w:val="16"/>
                <w:szCs w:val="16"/>
                <w:lang w:val="ka-GE"/>
              </w:rPr>
            </w:pPr>
            <w:r w:rsidRPr="00350A4A">
              <w:rPr>
                <w:rFonts w:ascii="Sylfaen" w:hAnsi="Sylfaen" w:cs="Calibri"/>
                <w:b w:val="0"/>
                <w:bCs w:val="0"/>
                <w:color w:val="000000"/>
                <w:sz w:val="16"/>
                <w:szCs w:val="16"/>
                <w:lang w:val="ka-GE"/>
              </w:rPr>
              <w:t>1</w:t>
            </w:r>
          </w:p>
        </w:tc>
        <w:tc>
          <w:tcPr>
            <w:tcW w:w="1599" w:type="dxa"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Sylfaen" w:hAnsi="Sylfaen" w:cs="Sylfaen"/>
                <w:color w:val="000000"/>
                <w:sz w:val="16"/>
                <w:szCs w:val="16"/>
              </w:rPr>
              <w:t>პკ</w:t>
            </w: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 xml:space="preserve"> 5+420-5+440</w:t>
            </w:r>
          </w:p>
        </w:tc>
        <w:tc>
          <w:tcPr>
            <w:tcW w:w="57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607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626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83.07</w:t>
            </w:r>
          </w:p>
        </w:tc>
        <w:tc>
          <w:tcPr>
            <w:tcW w:w="726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0.103</w:t>
            </w:r>
          </w:p>
        </w:tc>
        <w:tc>
          <w:tcPr>
            <w:tcW w:w="688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9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4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1.28</w:t>
            </w:r>
          </w:p>
        </w:tc>
        <w:tc>
          <w:tcPr>
            <w:tcW w:w="607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901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50463.74</w:t>
            </w:r>
          </w:p>
        </w:tc>
        <w:tc>
          <w:tcPr>
            <w:tcW w:w="774" w:type="dxa"/>
            <w:noWrap/>
          </w:tcPr>
          <w:p w:rsidR="005A11D9" w:rsidRPr="00350A4A" w:rsidRDefault="005A11D9" w:rsidP="005A11D9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>203.0</w:t>
            </w:r>
          </w:p>
        </w:tc>
      </w:tr>
    </w:tbl>
    <w:p w:rsidR="005A11D9" w:rsidRDefault="005A11D9" w:rsidP="005A11D9">
      <w:pPr>
        <w:rPr>
          <w:lang w:bidi="en-US"/>
        </w:rPr>
      </w:pPr>
    </w:p>
    <w:p w:rsidR="005A11D9" w:rsidRDefault="005A11D9" w:rsidP="005A11D9">
      <w:pPr>
        <w:rPr>
          <w:lang w:bidi="en-US"/>
        </w:rPr>
      </w:pPr>
    </w:p>
    <w:p w:rsidR="005A11D9" w:rsidRDefault="005A11D9" w:rsidP="005A11D9">
      <w:pPr>
        <w:rPr>
          <w:lang w:bidi="en-US"/>
        </w:rPr>
      </w:pPr>
    </w:p>
    <w:p w:rsidR="005A11D9" w:rsidRPr="00FD3215" w:rsidRDefault="005A11D9" w:rsidP="008E1BCC">
      <w:pPr>
        <w:pStyle w:val="Heading2"/>
        <w:numPr>
          <w:ilvl w:val="1"/>
          <w:numId w:val="7"/>
        </w:numPr>
        <w:autoSpaceDE/>
        <w:autoSpaceDN/>
        <w:adjustRightInd/>
        <w:spacing w:before="200" w:after="0" w:line="360" w:lineRule="auto"/>
        <w:jc w:val="both"/>
        <w:rPr>
          <w:lang w:val="ka-GE"/>
        </w:rPr>
      </w:pPr>
      <w:bookmarkStart w:id="168" w:name="_Toc510192908"/>
      <w:r w:rsidRPr="00FD3215">
        <w:rPr>
          <w:rFonts w:ascii="Sylfaen" w:hAnsi="Sylfaen" w:cs="Sylfaen"/>
          <w:lang w:val="ka-GE"/>
        </w:rPr>
        <w:t>წყლის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ნაკადის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წყალმოვარდნის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ჰიდროგრაფი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და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მყარი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ნატანის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გრაფიკი</w:t>
      </w:r>
      <w:bookmarkEnd w:id="168"/>
      <w:r w:rsidRPr="00FD3215">
        <w:rPr>
          <w:lang w:val="ka-GE"/>
        </w:rPr>
        <w:t xml:space="preserve"> </w:t>
      </w:r>
    </w:p>
    <w:p w:rsidR="005A11D9" w:rsidRPr="00CC2A14" w:rsidRDefault="005A11D9" w:rsidP="005A11D9">
      <w:pPr>
        <w:spacing w:line="360" w:lineRule="auto"/>
        <w:jc w:val="both"/>
        <w:rPr>
          <w:rFonts w:ascii="Sylfaen" w:hAnsi="Sylfaen" w:cs="Sylfaen"/>
          <w:lang w:val="ka-GE"/>
        </w:rPr>
      </w:pPr>
      <w:r w:rsidRPr="00DC0E86">
        <w:rPr>
          <w:rFonts w:ascii="Sylfaen" w:hAnsi="Sylfaen" w:cs="Sylfaen"/>
          <w:lang w:val="ka-GE"/>
        </w:rPr>
        <w:t>თავსხმა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წვიმის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დროს</w:t>
      </w:r>
      <w:r>
        <w:rPr>
          <w:rFonts w:ascii="Sylfaen" w:hAnsi="Sylfaen" w:cs="Sylfaen"/>
          <w:lang w:val="ka-GE"/>
        </w:rPr>
        <w:t>,</w:t>
      </w:r>
      <w:r w:rsidRPr="00FD3215">
        <w:rPr>
          <w:lang w:val="ka-GE"/>
        </w:rPr>
        <w:t xml:space="preserve"> </w:t>
      </w:r>
      <w:r w:rsidRPr="00DC0E86">
        <w:rPr>
          <w:rFonts w:ascii="Sylfaen" w:hAnsi="Sylfaen" w:cs="Sylfaen"/>
          <w:lang w:val="ka-GE"/>
        </w:rPr>
        <w:t>წყლის</w:t>
      </w:r>
      <w:r w:rsidRPr="00DC0E86">
        <w:rPr>
          <w:lang w:val="ka-GE"/>
        </w:rPr>
        <w:t xml:space="preserve"> </w:t>
      </w:r>
      <w:r w:rsidRPr="00DC0E86">
        <w:rPr>
          <w:rFonts w:ascii="Sylfaen" w:hAnsi="Sylfaen" w:cs="Sylfaen"/>
          <w:lang w:val="ka-GE"/>
        </w:rPr>
        <w:t>ნაკადის</w:t>
      </w:r>
      <w:r>
        <w:rPr>
          <w:rFonts w:ascii="Sylfaen" w:hAnsi="Sylfaen"/>
          <w:lang w:val="ka-GE"/>
        </w:rPr>
        <w:t xml:space="preserve"> მაქსიმალური ხარჯის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ჰიდროგრაფი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და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მყარი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ნატანის</w:t>
      </w:r>
      <w:r w:rsidRPr="00FD3215">
        <w:rPr>
          <w:lang w:val="ka-GE"/>
        </w:rPr>
        <w:t xml:space="preserve"> </w:t>
      </w:r>
      <w:r w:rsidRPr="00FD3215">
        <w:rPr>
          <w:rFonts w:ascii="Sylfaen" w:hAnsi="Sylfaen" w:cs="Sylfaen"/>
          <w:lang w:val="ka-GE"/>
        </w:rPr>
        <w:t>გრაფიკი</w:t>
      </w:r>
      <w:r>
        <w:rPr>
          <w:rFonts w:ascii="Sylfaen" w:hAnsi="Sylfaen" w:cs="Sylfaen"/>
          <w:lang w:val="ka-GE"/>
        </w:rPr>
        <w:t xml:space="preserve"> აგებულია მონაცემებით, </w:t>
      </w:r>
      <w:r w:rsidRPr="00A041FA">
        <w:rPr>
          <w:rFonts w:ascii="Sylfaen" w:hAnsi="Sylfaen" w:cs="Sylfaen"/>
          <w:lang w:val="ka-GE"/>
        </w:rPr>
        <w:t xml:space="preserve">რომელიც მოცემულია ცხრილ </w:t>
      </w:r>
      <w:r w:rsidRPr="00A041FA">
        <w:rPr>
          <w:rFonts w:ascii="Sylfaen" w:hAnsi="Sylfaen" w:cs="Sylfaen"/>
        </w:rPr>
        <w:t>5</w:t>
      </w:r>
      <w:r w:rsidRPr="00A041FA">
        <w:rPr>
          <w:rFonts w:ascii="Sylfaen" w:hAnsi="Sylfaen" w:cs="Sylfaen"/>
          <w:lang w:val="ka-GE"/>
        </w:rPr>
        <w:t>.2-ში</w:t>
      </w:r>
      <w:r>
        <w:rPr>
          <w:rFonts w:ascii="Sylfaen" w:hAnsi="Sylfaen" w:cs="Sylfaen"/>
          <w:lang w:val="ka-GE"/>
        </w:rPr>
        <w:t xml:space="preserve"> და გრაფიკ </w:t>
      </w:r>
      <w:r>
        <w:rPr>
          <w:rFonts w:ascii="Sylfaen" w:hAnsi="Sylfaen" w:cs="Sylfaen"/>
        </w:rPr>
        <w:t>5</w:t>
      </w:r>
      <w:r>
        <w:rPr>
          <w:rFonts w:ascii="Sylfaen" w:hAnsi="Sylfaen" w:cs="Sylfaen"/>
          <w:lang w:val="ka-GE"/>
        </w:rPr>
        <w:t>.2-ზე.</w:t>
      </w:r>
    </w:p>
    <w:p w:rsidR="005A11D9" w:rsidRDefault="005A11D9" w:rsidP="005A11D9">
      <w:pPr>
        <w:pStyle w:val="Caption"/>
        <w:keepNext/>
      </w:pPr>
      <w:r>
        <w:rPr>
          <w:rFonts w:ascii="Sylfaen" w:hAnsi="Sylfaen" w:cs="Sylfaen"/>
        </w:rPr>
        <w:t>ცხრილი</w:t>
      </w:r>
      <w:r>
        <w:t xml:space="preserve"> </w:t>
      </w:r>
      <w:fldSimple w:instr=" STYLEREF 1 \s ">
        <w:r w:rsidR="007F40EB">
          <w:rPr>
            <w:noProof/>
          </w:rPr>
          <w:t>0</w:t>
        </w:r>
      </w:fldSimple>
      <w:r>
        <w:t>.</w:t>
      </w:r>
      <w:fldSimple w:instr=" SEQ ცხრილი \* ARABIC \s 1 ">
        <w:r w:rsidR="007F40EB">
          <w:rPr>
            <w:noProof/>
          </w:rPr>
          <w:t>2</w:t>
        </w:r>
      </w:fldSimple>
      <w:r>
        <w:t xml:space="preserve"> </w:t>
      </w:r>
      <w:r>
        <w:rPr>
          <w:rFonts w:ascii="Sylfaen" w:hAnsi="Sylfaen"/>
          <w:noProof/>
          <w:lang w:val="ka-GE"/>
        </w:rPr>
        <w:t>წყლის მაქსიმალური ხარჯის</w:t>
      </w:r>
      <w:r w:rsidRPr="00FD3215">
        <w:rPr>
          <w:rFonts w:ascii="Sylfaen" w:hAnsi="Sylfaen" w:cs="Sylfaen"/>
          <w:lang w:val="ka-GE"/>
        </w:rPr>
        <w:t xml:space="preserve"> ჰიდროგრაფი</w:t>
      </w:r>
      <w:r>
        <w:rPr>
          <w:rFonts w:ascii="Sylfaen" w:hAnsi="Sylfaen" w:cs="Sylfaen"/>
          <w:lang w:val="ka-GE"/>
        </w:rPr>
        <w:t>სა</w:t>
      </w:r>
      <w:r w:rsidRPr="00FD3215">
        <w:rPr>
          <w:rFonts w:ascii="Sylfaen" w:hAnsi="Sylfaen" w:cs="Sylfaen"/>
          <w:lang w:val="ka-GE"/>
        </w:rPr>
        <w:t xml:space="preserve"> და მყარი ნატანის </w:t>
      </w:r>
      <w:r>
        <w:rPr>
          <w:rFonts w:ascii="Sylfaen" w:hAnsi="Sylfaen" w:cs="Sylfaen"/>
          <w:lang w:val="ka-GE"/>
        </w:rPr>
        <w:t>პარამეტრები</w:t>
      </w:r>
    </w:p>
    <w:tbl>
      <w:tblPr>
        <w:tblW w:w="9002" w:type="dxa"/>
        <w:tblLayout w:type="fixed"/>
        <w:tblLook w:val="04A0" w:firstRow="1" w:lastRow="0" w:firstColumn="1" w:lastColumn="0" w:noHBand="0" w:noVBand="1"/>
      </w:tblPr>
      <w:tblGrid>
        <w:gridCol w:w="250"/>
        <w:gridCol w:w="1838"/>
        <w:gridCol w:w="811"/>
        <w:gridCol w:w="1053"/>
        <w:gridCol w:w="1295"/>
        <w:gridCol w:w="718"/>
        <w:gridCol w:w="850"/>
        <w:gridCol w:w="1053"/>
        <w:gridCol w:w="1134"/>
      </w:tblGrid>
      <w:tr w:rsidR="005A11D9" w:rsidRPr="00A87752" w:rsidTr="005A11D9">
        <w:trPr>
          <w:trHeight w:val="315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N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</w:t>
            </w:r>
            <w:r w:rsidRPr="00A87752">
              <w:rPr>
                <w:rFonts w:ascii="Sylfaen" w:eastAsia="Times New Roman" w:hAnsi="Sylfaen" w:cs="Sylfaen"/>
                <w:color w:val="000000"/>
                <w:sz w:val="18"/>
                <w:szCs w:val="18"/>
                <w:vertAlign w:val="subscript"/>
              </w:rPr>
              <w:t>მ</w:t>
            </w: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, </w:t>
            </w:r>
            <w:r w:rsidRPr="00A8775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წთ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</w:t>
            </w:r>
            <w:r w:rsidRPr="00A87752">
              <w:rPr>
                <w:rFonts w:ascii="Sylfaen" w:eastAsia="Times New Roman" w:hAnsi="Sylfaen" w:cs="Sylfaen"/>
                <w:color w:val="000000"/>
                <w:sz w:val="18"/>
                <w:szCs w:val="18"/>
                <w:vertAlign w:val="subscript"/>
              </w:rPr>
              <w:t>კ</w:t>
            </w: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, </w:t>
            </w:r>
            <w:r w:rsidRPr="00A8775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წთ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</w:t>
            </w: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, მ</w:t>
            </w: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perscript"/>
                <w:lang w:val="ka-GE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GreekC" w:eastAsia="Times New Roman" w:hAnsi="GreekC" w:cs="GreekC"/>
                <w:color w:val="000000"/>
                <w:sz w:val="18"/>
                <w:szCs w:val="18"/>
              </w:rPr>
            </w:pPr>
            <w:r w:rsidRPr="00A87752">
              <w:rPr>
                <w:rFonts w:ascii="GreekC" w:eastAsia="Times New Roman" w:hAnsi="GreekC" w:cs="GreekC"/>
                <w:color w:val="000000"/>
                <w:sz w:val="18"/>
                <w:szCs w:val="18"/>
              </w:rPr>
              <w:t>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GreekC" w:eastAsia="Times New Roman" w:hAnsi="GreekC" w:cs="GreekC"/>
                <w:color w:val="000000"/>
                <w:sz w:val="18"/>
                <w:szCs w:val="18"/>
              </w:rPr>
            </w:pPr>
            <w:r w:rsidRPr="00A87752">
              <w:rPr>
                <w:rFonts w:ascii="GreekC" w:eastAsia="Times New Roman" w:hAnsi="GreekC" w:cs="GreekC"/>
                <w:color w:val="000000"/>
                <w:sz w:val="18"/>
                <w:szCs w:val="18"/>
              </w:rPr>
              <w:t>ρ,</w:t>
            </w: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</w:rPr>
              <w:t>კგ/მ</w:t>
            </w: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Q, </w:t>
            </w:r>
            <w:r w:rsidRPr="00A8775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მ</w:t>
            </w: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</w:t>
            </w:r>
            <w:r w:rsidRPr="00A8775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წმ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</w:t>
            </w: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, მ</w:t>
            </w: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vertAlign w:val="superscript"/>
                <w:lang w:val="ka-GE"/>
              </w:rPr>
              <w:t>3</w:t>
            </w:r>
          </w:p>
        </w:tc>
      </w:tr>
      <w:tr w:rsidR="005A11D9" w:rsidRPr="00A87752" w:rsidTr="005A11D9">
        <w:trPr>
          <w:trHeight w:val="315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GreekC"/>
                <w:color w:val="000000"/>
                <w:sz w:val="18"/>
                <w:szCs w:val="18"/>
                <w:lang w:val="ka-GE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 w:rsidRPr="00A87752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A87752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9</w:t>
            </w:r>
          </w:p>
        </w:tc>
      </w:tr>
      <w:tr w:rsidR="005A11D9" w:rsidRPr="00A87752" w:rsidTr="005A11D9">
        <w:trPr>
          <w:trHeight w:val="315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9" w:rsidRPr="00350A4A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9" w:rsidRPr="00350A4A" w:rsidRDefault="005A11D9" w:rsidP="005A11D9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50A4A">
              <w:rPr>
                <w:rFonts w:ascii="Sylfaen" w:hAnsi="Sylfaen" w:cs="Sylfaen"/>
                <w:color w:val="000000"/>
                <w:sz w:val="16"/>
                <w:szCs w:val="16"/>
              </w:rPr>
              <w:t>პკ</w:t>
            </w:r>
            <w:r w:rsidRPr="00350A4A">
              <w:rPr>
                <w:rFonts w:ascii="Calibri" w:hAnsi="Calibri"/>
                <w:color w:val="000000"/>
                <w:sz w:val="16"/>
                <w:szCs w:val="16"/>
              </w:rPr>
              <w:t xml:space="preserve"> 5+420-5+440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0E4513" w:rsidRDefault="005A11D9" w:rsidP="005A11D9">
            <w:pPr>
              <w:spacing w:before="100" w:beforeAutospacing="1" w:after="100" w:afterAutospacing="1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E4513">
              <w:rPr>
                <w:rFonts w:ascii="Calibri" w:hAnsi="Calibri" w:cs="Calibri"/>
                <w:color w:val="000000"/>
                <w:sz w:val="20"/>
                <w:szCs w:val="20"/>
              </w:rPr>
              <w:t>87,02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0E4513" w:rsidRDefault="005A11D9" w:rsidP="005A11D9">
            <w:pPr>
              <w:spacing w:before="100" w:beforeAutospacing="1" w:after="100" w:afterAutospacing="1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E4513">
              <w:rPr>
                <w:rFonts w:ascii="Calibri" w:hAnsi="Calibri" w:cs="Calibri"/>
                <w:color w:val="000000"/>
                <w:sz w:val="20"/>
                <w:szCs w:val="20"/>
              </w:rPr>
              <w:t>212,06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0E4513" w:rsidRDefault="005A11D9" w:rsidP="005A11D9">
            <w:pPr>
              <w:spacing w:before="100" w:beforeAutospacing="1" w:after="100" w:afterAutospacing="1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E4513">
              <w:rPr>
                <w:rFonts w:ascii="Calibri" w:hAnsi="Calibri" w:cs="Calibri"/>
                <w:color w:val="000000"/>
                <w:sz w:val="20"/>
                <w:szCs w:val="20"/>
              </w:rPr>
              <w:t>111674,7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0E4513" w:rsidRDefault="005A11D9" w:rsidP="005A11D9">
            <w:pPr>
              <w:spacing w:before="100" w:beforeAutospacing="1" w:after="100" w:afterAutospacing="1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E4513">
              <w:rPr>
                <w:rFonts w:ascii="Calibri" w:hAnsi="Calibri" w:cs="Calibri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0E4513" w:rsidRDefault="005A11D9" w:rsidP="005A11D9">
            <w:pPr>
              <w:spacing w:before="100" w:beforeAutospacing="1" w:after="100" w:afterAutospacing="1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E4513">
              <w:rPr>
                <w:rFonts w:ascii="Calibri" w:hAnsi="Calibri" w:cs="Calibri"/>
                <w:color w:val="000000"/>
                <w:sz w:val="20"/>
                <w:szCs w:val="20"/>
              </w:rPr>
              <w:t>449,2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0E4513" w:rsidRDefault="005A11D9" w:rsidP="005A11D9">
            <w:pPr>
              <w:spacing w:before="100" w:beforeAutospacing="1" w:after="100" w:afterAutospacing="1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E4513">
              <w:rPr>
                <w:rFonts w:ascii="Calibri" w:hAnsi="Calibri" w:cs="Calibri"/>
                <w:color w:val="000000"/>
                <w:sz w:val="20"/>
                <w:szCs w:val="20"/>
              </w:rPr>
              <w:t>105,72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1D9" w:rsidRPr="000E4513" w:rsidRDefault="005A11D9" w:rsidP="005A11D9">
            <w:pPr>
              <w:spacing w:before="100" w:beforeAutospacing="1" w:after="100" w:afterAutospacing="1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E4513">
              <w:rPr>
                <w:rFonts w:ascii="Calibri" w:hAnsi="Calibri" w:cs="Calibri"/>
                <w:color w:val="000000"/>
                <w:sz w:val="20"/>
                <w:szCs w:val="20"/>
              </w:rPr>
              <w:t>646446,8</w:t>
            </w:r>
          </w:p>
        </w:tc>
      </w:tr>
    </w:tbl>
    <w:p w:rsidR="005A11D9" w:rsidRDefault="005A11D9" w:rsidP="005A11D9">
      <w:pPr>
        <w:pStyle w:val="Caption"/>
        <w:keepNext/>
        <w:jc w:val="left"/>
        <w:rPr>
          <w:rFonts w:ascii="Sylfaen" w:hAnsi="Sylfaen" w:cs="Sylfaen"/>
          <w:szCs w:val="22"/>
        </w:rPr>
      </w:pPr>
    </w:p>
    <w:p w:rsidR="005A11D9" w:rsidRDefault="005A11D9" w:rsidP="005A11D9">
      <w:pPr>
        <w:pStyle w:val="Caption"/>
        <w:keepNext/>
        <w:jc w:val="left"/>
        <w:rPr>
          <w:rFonts w:ascii="Sylfaen" w:hAnsi="Sylfaen"/>
          <w:szCs w:val="22"/>
          <w:lang w:val="ka-GE"/>
        </w:rPr>
      </w:pPr>
      <w:r w:rsidRPr="00350A4A">
        <w:rPr>
          <w:rFonts w:ascii="Sylfaen" w:hAnsi="Sylfaen" w:cs="Sylfaen"/>
          <w:szCs w:val="22"/>
        </w:rPr>
        <w:t>გრაფიკი</w:t>
      </w:r>
      <w:r w:rsidRPr="00350A4A">
        <w:rPr>
          <w:szCs w:val="22"/>
        </w:rPr>
        <w:t xml:space="preserve"> </w:t>
      </w:r>
      <w:r w:rsidRPr="00350A4A">
        <w:rPr>
          <w:szCs w:val="22"/>
        </w:rPr>
        <w:fldChar w:fldCharType="begin"/>
      </w:r>
      <w:r w:rsidRPr="00350A4A">
        <w:rPr>
          <w:szCs w:val="22"/>
        </w:rPr>
        <w:instrText xml:space="preserve"> STYLEREF 1 \s </w:instrText>
      </w:r>
      <w:r w:rsidRPr="00350A4A">
        <w:rPr>
          <w:szCs w:val="22"/>
        </w:rPr>
        <w:fldChar w:fldCharType="separate"/>
      </w:r>
      <w:r w:rsidR="007F40EB">
        <w:rPr>
          <w:noProof/>
          <w:szCs w:val="22"/>
        </w:rPr>
        <w:t>0</w:t>
      </w:r>
      <w:r w:rsidRPr="00350A4A">
        <w:rPr>
          <w:szCs w:val="22"/>
        </w:rPr>
        <w:fldChar w:fldCharType="end"/>
      </w:r>
      <w:r w:rsidRPr="00350A4A">
        <w:rPr>
          <w:szCs w:val="22"/>
        </w:rPr>
        <w:t>.</w:t>
      </w:r>
      <w:r w:rsidRPr="00350A4A">
        <w:rPr>
          <w:szCs w:val="22"/>
        </w:rPr>
        <w:fldChar w:fldCharType="begin"/>
      </w:r>
      <w:r w:rsidRPr="00350A4A">
        <w:rPr>
          <w:szCs w:val="22"/>
        </w:rPr>
        <w:instrText xml:space="preserve"> SEQ გრაფიკი \* ARABIC \s 1 </w:instrText>
      </w:r>
      <w:r w:rsidRPr="00350A4A">
        <w:rPr>
          <w:szCs w:val="22"/>
        </w:rPr>
        <w:fldChar w:fldCharType="separate"/>
      </w:r>
      <w:r w:rsidR="007F40EB">
        <w:rPr>
          <w:noProof/>
          <w:szCs w:val="22"/>
        </w:rPr>
        <w:t>1</w:t>
      </w:r>
      <w:r w:rsidRPr="00350A4A">
        <w:rPr>
          <w:szCs w:val="22"/>
        </w:rPr>
        <w:fldChar w:fldCharType="end"/>
      </w:r>
      <w:r w:rsidRPr="00350A4A">
        <w:rPr>
          <w:rFonts w:ascii="Sylfaen" w:hAnsi="Sylfaen"/>
          <w:szCs w:val="22"/>
          <w:lang w:val="ka-GE"/>
        </w:rPr>
        <w:t xml:space="preserve">  წყლის მაქსიმალური ხარჯის ჰიდროგრაფი და მყარი ნატანის გრაფიკი</w:t>
      </w:r>
    </w:p>
    <w:p w:rsidR="005A11D9" w:rsidRPr="00997093" w:rsidRDefault="005A11D9" w:rsidP="005A11D9">
      <w:pPr>
        <w:rPr>
          <w:rFonts w:ascii="Sylfaen" w:hAnsi="Sylfaen"/>
          <w:lang w:val="ka-GE" w:bidi="en-US"/>
        </w:rPr>
      </w:pPr>
      <w:r>
        <w:rPr>
          <w:noProof/>
        </w:rPr>
        <w:drawing>
          <wp:inline distT="0" distB="0" distL="0" distR="0" wp14:anchorId="64359D90" wp14:editId="77EA78F2">
            <wp:extent cx="4572000" cy="271462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4054F1">
        <w:rPr>
          <w:noProof/>
        </w:rPr>
        <w:t xml:space="preserve"> </w:t>
      </w:r>
    </w:p>
    <w:p w:rsidR="005A11D9" w:rsidRDefault="005A11D9" w:rsidP="00D47364">
      <w:pPr>
        <w:spacing w:after="0"/>
        <w:ind w:firstLine="567"/>
        <w:jc w:val="both"/>
        <w:rPr>
          <w:rFonts w:ascii="Sylfaen" w:hAnsi="Sylfaen"/>
          <w:lang w:val="ka-GE"/>
        </w:rPr>
      </w:pPr>
    </w:p>
    <w:p w:rsidR="00E95225" w:rsidRPr="005A11D9" w:rsidRDefault="00E95225" w:rsidP="005A11D9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9F6F17" w:rsidRPr="0075034C" w:rsidRDefault="009F6F17" w:rsidP="009F6F17">
      <w:pPr>
        <w:pStyle w:val="a"/>
        <w:tabs>
          <w:tab w:val="left" w:pos="2535"/>
        </w:tabs>
        <w:jc w:val="center"/>
        <w:rPr>
          <w:lang w:val="ka-GE"/>
        </w:rPr>
      </w:pPr>
      <w:r>
        <w:rPr>
          <w:rStyle w:val="a0"/>
          <w:rFonts w:ascii="Sylfaen" w:hAnsi="Sylfaen" w:cs="Sylfaen"/>
          <w:b/>
          <w:lang w:val="ka-GE"/>
        </w:rPr>
        <w:t>.</w:t>
      </w:r>
      <w:r w:rsidRPr="0075034C">
        <w:rPr>
          <w:rFonts w:ascii="Sylfaen" w:eastAsiaTheme="minorHAnsi" w:hAnsi="Sylfaen" w:cs="Sylfaen"/>
          <w:b/>
          <w:sz w:val="28"/>
          <w:szCs w:val="28"/>
          <w:u w:val="single"/>
          <w:lang w:val="ka-GE"/>
        </w:rPr>
        <w:t>გეოლოგიური</w:t>
      </w:r>
      <w:r w:rsidRPr="0075034C">
        <w:rPr>
          <w:rFonts w:eastAsiaTheme="minorHAnsi" w:cstheme="minorBidi"/>
          <w:b/>
          <w:sz w:val="28"/>
          <w:szCs w:val="28"/>
          <w:u w:val="single"/>
          <w:lang w:val="ka-GE"/>
        </w:rPr>
        <w:t xml:space="preserve">, </w:t>
      </w:r>
      <w:r w:rsidRPr="0075034C">
        <w:rPr>
          <w:rFonts w:ascii="Sylfaen" w:eastAsiaTheme="minorHAnsi" w:hAnsi="Sylfaen" w:cs="Sylfaen"/>
          <w:b/>
          <w:sz w:val="28"/>
          <w:szCs w:val="28"/>
          <w:u w:val="single"/>
          <w:lang w:val="ka-GE"/>
        </w:rPr>
        <w:t>გეომორფოლოგიური</w:t>
      </w:r>
      <w:r w:rsidRPr="0075034C">
        <w:rPr>
          <w:rFonts w:eastAsiaTheme="minorHAnsi" w:cstheme="minorBidi"/>
          <w:b/>
          <w:sz w:val="28"/>
          <w:szCs w:val="28"/>
          <w:u w:val="single"/>
          <w:lang w:val="ka-GE"/>
        </w:rPr>
        <w:t xml:space="preserve">, </w:t>
      </w:r>
      <w:r w:rsidRPr="0075034C">
        <w:rPr>
          <w:rFonts w:ascii="Sylfaen" w:eastAsiaTheme="minorHAnsi" w:hAnsi="Sylfaen" w:cs="Sylfaen"/>
          <w:b/>
          <w:sz w:val="28"/>
          <w:szCs w:val="28"/>
          <w:u w:val="single"/>
          <w:lang w:val="ka-GE"/>
        </w:rPr>
        <w:t>ჰიდროგეოლოგიური</w:t>
      </w:r>
      <w:r w:rsidRPr="0075034C">
        <w:rPr>
          <w:rFonts w:eastAsiaTheme="minorHAnsi" w:cstheme="minorBidi"/>
          <w:b/>
          <w:sz w:val="28"/>
          <w:szCs w:val="28"/>
          <w:u w:val="single"/>
          <w:lang w:val="ka-GE"/>
        </w:rPr>
        <w:t xml:space="preserve"> </w:t>
      </w:r>
      <w:r w:rsidRPr="0075034C">
        <w:rPr>
          <w:rFonts w:ascii="Sylfaen" w:eastAsiaTheme="minorHAnsi" w:hAnsi="Sylfaen" w:cs="Sylfaen"/>
          <w:b/>
          <w:sz w:val="28"/>
          <w:szCs w:val="28"/>
          <w:u w:val="single"/>
          <w:lang w:val="ka-GE"/>
        </w:rPr>
        <w:t>დახასიათება</w:t>
      </w:r>
      <w:r w:rsidRPr="0075034C">
        <w:rPr>
          <w:rFonts w:eastAsiaTheme="minorHAnsi" w:cstheme="minorBidi"/>
          <w:b/>
          <w:sz w:val="28"/>
          <w:szCs w:val="28"/>
          <w:u w:val="single"/>
          <w:lang w:val="ka-GE"/>
        </w:rPr>
        <w:t xml:space="preserve"> </w:t>
      </w:r>
      <w:r w:rsidRPr="0075034C">
        <w:rPr>
          <w:rFonts w:ascii="Sylfaen" w:eastAsiaTheme="minorHAnsi" w:hAnsi="Sylfaen" w:cs="Sylfaen"/>
          <w:b/>
          <w:sz w:val="28"/>
          <w:szCs w:val="28"/>
          <w:u w:val="single"/>
          <w:lang w:val="ka-GE"/>
        </w:rPr>
        <w:t>და</w:t>
      </w:r>
      <w:r w:rsidRPr="0075034C">
        <w:rPr>
          <w:rFonts w:eastAsiaTheme="minorHAnsi" w:cstheme="minorBidi"/>
          <w:b/>
          <w:sz w:val="28"/>
          <w:szCs w:val="28"/>
          <w:u w:val="single"/>
          <w:lang w:val="ka-GE"/>
        </w:rPr>
        <w:t xml:space="preserve"> </w:t>
      </w:r>
      <w:r w:rsidRPr="0075034C">
        <w:rPr>
          <w:rFonts w:ascii="Sylfaen" w:eastAsiaTheme="minorHAnsi" w:hAnsi="Sylfaen" w:cs="Sylfaen"/>
          <w:b/>
          <w:sz w:val="28"/>
          <w:szCs w:val="28"/>
          <w:u w:val="single"/>
          <w:lang w:val="ka-GE"/>
        </w:rPr>
        <w:t>სეისმური</w:t>
      </w:r>
      <w:r w:rsidRPr="0075034C">
        <w:rPr>
          <w:rFonts w:eastAsiaTheme="minorHAnsi" w:cstheme="minorBidi"/>
          <w:b/>
          <w:sz w:val="28"/>
          <w:szCs w:val="28"/>
          <w:u w:val="single"/>
          <w:lang w:val="ka-GE"/>
        </w:rPr>
        <w:t xml:space="preserve"> </w:t>
      </w:r>
      <w:r w:rsidRPr="0075034C">
        <w:rPr>
          <w:rFonts w:ascii="Sylfaen" w:eastAsiaTheme="minorHAnsi" w:hAnsi="Sylfaen" w:cs="Sylfaen"/>
          <w:b/>
          <w:sz w:val="28"/>
          <w:szCs w:val="28"/>
          <w:u w:val="single"/>
          <w:lang w:val="ka-GE"/>
        </w:rPr>
        <w:t>პირობები</w:t>
      </w:r>
    </w:p>
    <w:p w:rsidR="009F6F17" w:rsidRPr="00D154C0" w:rsidRDefault="009F6F17" w:rsidP="00D154C0">
      <w:pPr>
        <w:spacing w:after="0"/>
        <w:jc w:val="both"/>
        <w:rPr>
          <w:rFonts w:ascii="Sylfaen" w:hAnsi="Sylfaen"/>
          <w:lang w:val="ka-GE"/>
        </w:rPr>
      </w:pPr>
      <w:r w:rsidRPr="00D154C0">
        <w:rPr>
          <w:rFonts w:ascii="Sylfaen" w:hAnsi="Sylfaen" w:cs="Sylfaen"/>
          <w:lang w:val="ka-GE"/>
        </w:rPr>
        <w:t>საკვლევი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ტერიტორიის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რელიეფი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დაბალი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და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საშუალომთიანი</w:t>
      </w:r>
      <w:r w:rsidRPr="00D154C0">
        <w:rPr>
          <w:rFonts w:ascii="Sylfaen" w:hAnsi="Sylfaen"/>
          <w:lang w:val="ka-GE"/>
        </w:rPr>
        <w:t xml:space="preserve">, </w:t>
      </w:r>
      <w:r w:rsidRPr="00D154C0">
        <w:rPr>
          <w:rFonts w:ascii="Sylfaen" w:hAnsi="Sylfaen" w:cs="Sylfaen"/>
          <w:lang w:val="ka-GE"/>
        </w:rPr>
        <w:t>ხშირი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ეროზიული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ქსელით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დანაწევრებული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და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კარსტული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პროცესებით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გართულებული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სტრუქტურული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პლატოს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რელიეფია</w:t>
      </w:r>
      <w:r w:rsidRPr="00D154C0">
        <w:rPr>
          <w:rFonts w:ascii="Sylfaen" w:hAnsi="Sylfaen"/>
          <w:lang w:val="ka-GE"/>
        </w:rPr>
        <w:t xml:space="preserve">. </w:t>
      </w:r>
      <w:r w:rsidRPr="00D154C0">
        <w:rPr>
          <w:rFonts w:ascii="Sylfaen" w:hAnsi="Sylfaen" w:cs="Sylfaen"/>
          <w:lang w:val="ka-GE"/>
        </w:rPr>
        <w:t>რელიეფის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ბუნებრივი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ფორმების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გარდა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ფართო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გავრცელებით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ხასიათდება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ანტროპოგენური</w:t>
      </w:r>
      <w:r w:rsidRPr="00D154C0">
        <w:rPr>
          <w:rFonts w:ascii="Sylfaen" w:hAnsi="Sylfaen"/>
          <w:lang w:val="ka-GE"/>
        </w:rPr>
        <w:t xml:space="preserve">, </w:t>
      </w:r>
      <w:r w:rsidRPr="00D154C0">
        <w:rPr>
          <w:rFonts w:ascii="Sylfaen" w:hAnsi="Sylfaen" w:cs="Sylfaen"/>
          <w:lang w:val="ka-GE"/>
        </w:rPr>
        <w:t>სამთო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საქმიანობის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შედეგად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შექმნილი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რელიეფის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მეზო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და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მიკრო</w:t>
      </w:r>
      <w:r w:rsidRPr="00D154C0">
        <w:rPr>
          <w:rFonts w:ascii="Sylfaen" w:hAnsi="Sylfaen"/>
          <w:lang w:val="ka-GE"/>
        </w:rPr>
        <w:t xml:space="preserve"> </w:t>
      </w:r>
      <w:r w:rsidRPr="00D154C0">
        <w:rPr>
          <w:rFonts w:ascii="Sylfaen" w:hAnsi="Sylfaen" w:cs="Sylfaen"/>
          <w:lang w:val="ka-GE"/>
        </w:rPr>
        <w:t>ფორმები</w:t>
      </w:r>
      <w:r w:rsidRPr="00D154C0">
        <w:rPr>
          <w:rFonts w:ascii="Sylfaen" w:hAnsi="Sylfaen"/>
          <w:lang w:val="ka-GE"/>
        </w:rPr>
        <w:t>.</w:t>
      </w:r>
    </w:p>
    <w:p w:rsidR="009F6F17" w:rsidRPr="00D154C0" w:rsidRDefault="009F6F17" w:rsidP="00D154C0">
      <w:pPr>
        <w:spacing w:after="0"/>
        <w:jc w:val="both"/>
        <w:rPr>
          <w:rFonts w:ascii="Sylfaen" w:hAnsi="Sylfaen" w:cs="Sylfaen"/>
          <w:lang w:val="ka-GE"/>
        </w:rPr>
      </w:pPr>
      <w:r w:rsidRPr="00D154C0">
        <w:rPr>
          <w:rFonts w:ascii="Sylfaen" w:hAnsi="Sylfaen" w:cs="Sylfaen"/>
          <w:lang w:val="ka-GE"/>
        </w:rPr>
        <w:t>საქართველოს ტერიტორიის გეომორფოლოგიური დარაიონების მიხედვით საკვლევი ტერიტორია წარმოადგენს მთათაშორისი ბარის- საქართველოს ბელტის ფარგლებში არსებულ, ძირულის ჰორსტული მასივის თანხვედრილ სტრუქტურულ პლატოს, რომელიც ცნობილია ზემო იმერეთის პლატო სახელწოდებით. ზემო იმერეთის პლატო ხასიათდება მეზო-კაინოზური ასაკის დანალექი ქანების სუსტადდისლოცირებული, თითქმის დაურღვეველი საფარით, რელიეფის კარსტული ფორმებით და კანიონისებური ხეობებით</w:t>
      </w:r>
      <w:r w:rsidRPr="0075034C">
        <w:rPr>
          <w:rFonts w:cs="Sylfaen"/>
          <w:lang w:val="ka-GE"/>
        </w:rPr>
        <w:t xml:space="preserve">                                                           </w:t>
      </w:r>
      <w:r w:rsidRPr="0075034C">
        <w:rPr>
          <w:lang w:val="ka-GE"/>
        </w:rPr>
        <w:t xml:space="preserve">                                 </w:t>
      </w:r>
    </w:p>
    <w:p w:rsidR="009F6F17" w:rsidRPr="00D154C0" w:rsidRDefault="009F6F17" w:rsidP="00D154C0">
      <w:pPr>
        <w:spacing w:after="0"/>
        <w:jc w:val="both"/>
        <w:rPr>
          <w:rFonts w:ascii="Sylfaen" w:hAnsi="Sylfaen" w:cs="Sylfaen"/>
          <w:lang w:val="ka-GE"/>
        </w:rPr>
      </w:pPr>
      <w:r w:rsidRPr="00D154C0">
        <w:rPr>
          <w:rFonts w:ascii="Sylfaen" w:hAnsi="Sylfaen" w:cs="Sylfaen"/>
          <w:lang w:val="ka-GE"/>
        </w:rPr>
        <w:t>ზემო იმერეთის და რაჭის დამაკავშირებელი საავტომობილო გზა (გზები) გაივლის საჩხერისა და ონის მუნიციპალიტეტების ტერიტორიაზე.</w:t>
      </w:r>
    </w:p>
    <w:p w:rsidR="009F6F17" w:rsidRPr="00D154C0" w:rsidRDefault="009F6F17" w:rsidP="00D154C0">
      <w:pPr>
        <w:spacing w:after="0"/>
        <w:jc w:val="both"/>
        <w:rPr>
          <w:rFonts w:ascii="Sylfaen" w:hAnsi="Sylfaen" w:cs="Sylfaen"/>
          <w:lang w:val="ka-GE"/>
        </w:rPr>
      </w:pPr>
      <w:r w:rsidRPr="00D154C0">
        <w:rPr>
          <w:rFonts w:ascii="Sylfaen" w:hAnsi="Sylfaen" w:cs="Sylfaen"/>
          <w:lang w:val="ka-GE"/>
        </w:rPr>
        <w:t>არსებული გეოტექტონიკური და ზოგადი მორფოლოგიური თავისებურებების, აგრეთვე ამგების ქანების მდგრადობის და დანაწევრების ხარისხის მიხედვით საპროექტო ტერიტორიაზე გამოყოფილია შემდეგი გეომორფოლოგიური არეები, რელიეფის დამახასიათებელი ტიპებით და ფორმებით. საპროექტო ტერიტორიის</w:t>
      </w:r>
    </w:p>
    <w:p w:rsidR="009F6F17" w:rsidRPr="0075034C" w:rsidRDefault="009F6F17" w:rsidP="009F6F17">
      <w:pPr>
        <w:pStyle w:val="a"/>
        <w:tabs>
          <w:tab w:val="left" w:pos="2535"/>
        </w:tabs>
        <w:rPr>
          <w:lang w:val="ka-GE"/>
        </w:rPr>
      </w:pPr>
      <w:r w:rsidRPr="00D154C0">
        <w:rPr>
          <w:rFonts w:ascii="Sylfaen" w:eastAsiaTheme="minorHAnsi" w:hAnsi="Sylfaen" w:cs="Sylfaen"/>
          <w:lang w:val="ka-GE"/>
        </w:rPr>
        <w:t>ჩრდილოეთ ნაწილში გამოიყო: - ცარცულ კარბონატულ და შუა და ზედა იურულ, ლაგუნურ-კონტინენტურ ნალექებზე განვითარებული საშუალო და დაბალმთიანი ეროზიულ-დენუდაციური რელიეფი მოსწორებული ზედაპირით. ამ ტიპის რელიეფი არაფართო ზოლის სახით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გავრცელებულია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იურულ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და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პალეოგენურ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ნალექებს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შორის</w:t>
      </w:r>
      <w:r w:rsidRPr="0075034C">
        <w:rPr>
          <w:lang w:val="ka-GE"/>
        </w:rPr>
        <w:t xml:space="preserve">. </w:t>
      </w:r>
      <w:r w:rsidRPr="0075034C">
        <w:rPr>
          <w:rStyle w:val="a0"/>
          <w:rFonts w:ascii="Sylfaen" w:hAnsi="Sylfaen" w:cs="Sylfaen"/>
          <w:lang w:val="ka-GE"/>
        </w:rPr>
        <w:t>რელიეფის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იერს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განსაზღვრავს</w:t>
      </w:r>
      <w:r w:rsidRPr="0075034C">
        <w:rPr>
          <w:lang w:val="ka-GE"/>
        </w:rPr>
        <w:t xml:space="preserve"> </w:t>
      </w:r>
      <w:r w:rsidRPr="0075034C">
        <w:rPr>
          <w:rStyle w:val="a0"/>
          <w:rFonts w:ascii="Sylfaen" w:hAnsi="Sylfaen" w:cs="Sylfaen"/>
          <w:lang w:val="ka-GE"/>
        </w:rPr>
        <w:t>როგორც</w:t>
      </w:r>
      <w:r w:rsidRPr="0075034C">
        <w:rPr>
          <w:lang w:val="ka-GE"/>
        </w:rPr>
        <w:t xml:space="preserve"> </w:t>
      </w:r>
      <w:r w:rsidRPr="00D154C0">
        <w:rPr>
          <w:rFonts w:ascii="Sylfaen" w:eastAsiaTheme="minorHAnsi" w:hAnsi="Sylfaen" w:cs="Sylfaen"/>
          <w:lang w:val="ka-GE"/>
        </w:rPr>
        <w:lastRenderedPageBreak/>
        <w:t>ქანების ლითოლოგიური შედგენილობა, ასევე ტექტონიკური აგებულება მათი გავრცელების არეალში. აქ გავრცელებული ლაგუნურ-კონტინენტური ნალექები, თიხები, ქვიშები, თაბაშირიანი შრეები ქმნიან მოსწორებულ, რბილ რელიეფის ფორმებს, რომლებიც ნაკლებად მდგრადია დენუდაციის მიმართ და ხასიათდებიან მეწყრული მოვლენების სიხშირით.</w:t>
      </w:r>
    </w:p>
    <w:p w:rsidR="009F6F17" w:rsidRPr="00D154C0" w:rsidRDefault="009F6F17" w:rsidP="009F6F17">
      <w:pPr>
        <w:pStyle w:val="a"/>
        <w:tabs>
          <w:tab w:val="left" w:pos="2535"/>
        </w:tabs>
        <w:rPr>
          <w:rFonts w:ascii="Sylfaen" w:eastAsiaTheme="minorHAnsi" w:hAnsi="Sylfaen" w:cs="Sylfaen"/>
          <w:lang w:val="ka-GE"/>
        </w:rPr>
      </w:pPr>
      <w:r w:rsidRPr="00D154C0">
        <w:rPr>
          <w:rFonts w:ascii="Sylfaen" w:eastAsiaTheme="minorHAnsi" w:hAnsi="Sylfaen" w:cs="Sylfaen"/>
          <w:lang w:val="ka-GE"/>
        </w:rPr>
        <w:t>ჰირდოგეოლოგიური დარაიონების მიხედვით საკვლევი ტერიტორი მოქცეულიას I-საქართველოს ნაოჭა სისტემის ჰიდროგეოლოგიური ოლქის I2- კავკასიონის სამხრეთი ფერდობის ნაოჭა ზონის ჰიდროგეოლოგიური რაიონის I21- დასავლეთი დაძირვის ჰიდროგეოლოგიური ინტერმასივს და II_საქართველოს მთათაშუა დეპრესიის ჰიდროგეოლოგიური ოლქის II1 _ კოლხეთის არტეზიული აუზის II17 _რაჭა-ლეჩხუმის არტეზიული აუზს შორის.</w:t>
      </w:r>
    </w:p>
    <w:p w:rsidR="009F6F17" w:rsidRDefault="009F6F17" w:rsidP="009F6F17">
      <w:pPr>
        <w:pStyle w:val="a"/>
        <w:tabs>
          <w:tab w:val="left" w:pos="2535"/>
        </w:tabs>
        <w:rPr>
          <w:rFonts w:ascii="Sylfaen" w:eastAsiaTheme="minorHAnsi" w:hAnsi="Sylfaen" w:cs="Sylfaen"/>
          <w:lang w:val="ka-GE"/>
        </w:rPr>
      </w:pPr>
      <w:r w:rsidRPr="00D154C0">
        <w:rPr>
          <w:rFonts w:ascii="Sylfaen" w:eastAsiaTheme="minorHAnsi" w:hAnsi="Sylfaen" w:cs="Sylfaen"/>
          <w:lang w:val="ka-GE"/>
        </w:rPr>
        <w:t>გეოტექტონიკური დარაიონების მიხედვით საპროექტო ტერიტორია მოიცავს კავკასიონის სამხრეთი ფერდობის ნაოჭა სისტემის გაგრა-ჯავის ზონის და საქართველოს ბელტის საზღვრისპირა - გარდამავალ რაიონებს.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საპროექტო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ტერიტორია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რაჭის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უბანი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მოიცავს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კავკასიონის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სამხრეთი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ფერობის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ნაოჭა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სისტემის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საქართველოს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ბელტის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საზღვრისპირა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რაიონს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ამ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ორ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სტრუქტურას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შორის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გარდამავალს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წარმოადგენს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პირველის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გაგრა</w:t>
      </w:r>
      <w:r w:rsidRPr="00B2494D">
        <w:rPr>
          <w:lang w:val="ka-GE"/>
        </w:rPr>
        <w:t>-</w:t>
      </w:r>
      <w:r w:rsidRPr="00B2494D">
        <w:rPr>
          <w:rStyle w:val="a0"/>
          <w:rFonts w:ascii="Sylfaen" w:hAnsi="Sylfaen" w:cs="Sylfaen"/>
          <w:lang w:val="ka-GE"/>
        </w:rPr>
        <w:t>ჯავის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ზონა</w:t>
      </w:r>
      <w:r w:rsidRPr="00B2494D">
        <w:rPr>
          <w:lang w:val="ka-GE"/>
        </w:rPr>
        <w:t>.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საქართველოს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სეისმური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საშიშროების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რუკის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მიხედვით</w:t>
      </w:r>
      <w:r w:rsidRPr="00B2494D">
        <w:rPr>
          <w:lang w:val="ka-GE"/>
        </w:rPr>
        <w:t xml:space="preserve">, </w:t>
      </w:r>
      <w:r w:rsidRPr="00B2494D">
        <w:rPr>
          <w:rStyle w:val="a0"/>
          <w:rFonts w:ascii="Sylfaen" w:hAnsi="Sylfaen" w:cs="Sylfaen"/>
          <w:lang w:val="ka-GE"/>
        </w:rPr>
        <w:t>საკვლევი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ტერიტორია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მიეკუთვნება</w:t>
      </w:r>
      <w:r w:rsidRPr="00B2494D">
        <w:rPr>
          <w:lang w:val="ka-GE"/>
        </w:rPr>
        <w:t xml:space="preserve"> 9 (IX) </w:t>
      </w:r>
      <w:r w:rsidRPr="00B2494D">
        <w:rPr>
          <w:rStyle w:val="a0"/>
          <w:rFonts w:ascii="Sylfaen" w:hAnsi="Sylfaen" w:cs="Sylfaen"/>
          <w:lang w:val="ka-GE"/>
        </w:rPr>
        <w:t>ბალიანი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მიწისძვრების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ზონას</w:t>
      </w:r>
      <w:r w:rsidRPr="00B2494D">
        <w:rPr>
          <w:lang w:val="ka-GE"/>
        </w:rPr>
        <w:t>.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ტექტონიკური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თვალსაზრისით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იმერეთის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უბანი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მოქცეულია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საქართველოს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ბელტის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ცენტრალური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აზევების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ზონაში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იგი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წარმოადგენს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საქართველოს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ბელტის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ფარგლებში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გაშიშვლებულ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კრისტალურ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სუბსტრატს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წარმოდგენილია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პალეოზოური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ასაკის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მეტამორფიზირებული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კრისტალური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ფიქლებით</w:t>
      </w:r>
      <w:r>
        <w:rPr>
          <w:rStyle w:val="a0"/>
          <w:rFonts w:ascii="Sylfaen" w:hAnsi="Sylfaen"/>
          <w:lang w:val="ka-GE"/>
        </w:rPr>
        <w:t xml:space="preserve"> და გნეისებით.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გეოლოგიური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აგებულების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მიხედვით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საპროექტო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გზის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ჩრდილო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მონაკვეთი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იურული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ასაკის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ვულკანოგენ</w:t>
      </w:r>
      <w:r w:rsidRPr="00B2494D">
        <w:rPr>
          <w:lang w:val="ka-GE"/>
        </w:rPr>
        <w:t>-</w:t>
      </w:r>
      <w:r w:rsidRPr="00B2494D">
        <w:rPr>
          <w:rStyle w:val="a0"/>
          <w:rFonts w:ascii="Sylfaen" w:hAnsi="Sylfaen" w:cs="Sylfaen"/>
          <w:lang w:val="ka-GE"/>
        </w:rPr>
        <w:t>დანალექი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ცარცული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ასაკის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დანალექი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გავრცელების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არეალებზეა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განლაგებული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მისი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სამხრული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მონაკვეთი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ზედა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პალეოგენურ</w:t>
      </w:r>
      <w:r w:rsidRPr="00B2494D">
        <w:rPr>
          <w:lang w:val="ka-GE"/>
        </w:rPr>
        <w:t>-</w:t>
      </w:r>
      <w:r w:rsidRPr="00B2494D">
        <w:rPr>
          <w:rStyle w:val="a0"/>
          <w:rFonts w:ascii="Sylfaen" w:hAnsi="Sylfaen" w:cs="Sylfaen"/>
          <w:lang w:val="ka-GE"/>
        </w:rPr>
        <w:t>ნეოგენური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ასაკის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დანალექ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გავრცელების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არეალებთან</w:t>
      </w:r>
      <w:r w:rsidRPr="00B2494D">
        <w:rPr>
          <w:lang w:val="ka-GE"/>
        </w:rPr>
        <w:t>.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</w:p>
    <w:p w:rsidR="00D154C0" w:rsidRPr="00B2494D" w:rsidRDefault="00D154C0" w:rsidP="00D154C0">
      <w:pPr>
        <w:pStyle w:val="a1"/>
        <w:tabs>
          <w:tab w:val="left" w:pos="-2655"/>
        </w:tabs>
        <w:ind w:left="0"/>
        <w:rPr>
          <w:lang w:val="ka-GE"/>
        </w:rPr>
      </w:pPr>
      <w:r w:rsidRPr="00B2494D">
        <w:rPr>
          <w:rStyle w:val="a0"/>
          <w:rFonts w:ascii="Sylfaen" w:hAnsi="Sylfaen" w:cs="Sylfaen"/>
          <w:b/>
          <w:lang w:val="ka-GE"/>
        </w:rPr>
        <w:t>საინჟინრო</w:t>
      </w:r>
      <w:r w:rsidRPr="00B2494D">
        <w:rPr>
          <w:rStyle w:val="a0"/>
          <w:b/>
          <w:lang w:val="ka-GE"/>
        </w:rPr>
        <w:t xml:space="preserve"> - </w:t>
      </w:r>
      <w:r w:rsidRPr="00B2494D">
        <w:rPr>
          <w:rStyle w:val="a0"/>
          <w:rFonts w:ascii="Sylfaen" w:hAnsi="Sylfaen" w:cs="Sylfaen"/>
          <w:b/>
          <w:lang w:val="ka-GE"/>
        </w:rPr>
        <w:t>გეოლოგიური</w:t>
      </w:r>
      <w:r w:rsidRPr="00B2494D">
        <w:rPr>
          <w:rStyle w:val="a0"/>
          <w:b/>
          <w:lang w:val="ka-GE"/>
        </w:rPr>
        <w:t xml:space="preserve"> </w:t>
      </w:r>
      <w:r w:rsidRPr="00B2494D">
        <w:rPr>
          <w:rStyle w:val="a0"/>
          <w:rFonts w:ascii="Sylfaen" w:hAnsi="Sylfaen" w:cs="Sylfaen"/>
          <w:b/>
          <w:lang w:val="ka-GE"/>
        </w:rPr>
        <w:t>პირობები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საკვლევ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ტერიტორიაზე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გამოიყოფა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ძირითადი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ქანების</w:t>
      </w:r>
      <w:r w:rsidRPr="00B2494D">
        <w:rPr>
          <w:lang w:val="ka-GE"/>
        </w:rPr>
        <w:t xml:space="preserve"> </w:t>
      </w:r>
      <w:r>
        <w:rPr>
          <w:rStyle w:val="a0"/>
          <w:rFonts w:ascii="Sylfaen" w:hAnsi="Sylfaen"/>
          <w:lang w:val="ka-GE"/>
        </w:rPr>
        <w:t>ორი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გეოლოგიური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ფორმაცია</w:t>
      </w:r>
      <w:r w:rsidRPr="00B2494D">
        <w:rPr>
          <w:lang w:val="ka-GE"/>
        </w:rPr>
        <w:t xml:space="preserve">. I - </w:t>
      </w:r>
      <w:r w:rsidRPr="00B2494D">
        <w:rPr>
          <w:rStyle w:val="a0"/>
          <w:rFonts w:ascii="Sylfaen" w:hAnsi="Sylfaen" w:cs="Sylfaen"/>
          <w:lang w:val="ka-GE"/>
        </w:rPr>
        <w:t>კარბონატული</w:t>
      </w:r>
      <w:r w:rsidRPr="00B2494D">
        <w:rPr>
          <w:lang w:val="ka-GE"/>
        </w:rPr>
        <w:t xml:space="preserve">, II - </w:t>
      </w:r>
      <w:r w:rsidRPr="00B2494D">
        <w:rPr>
          <w:rStyle w:val="a0"/>
          <w:rFonts w:ascii="Sylfaen" w:hAnsi="Sylfaen" w:cs="Sylfaen"/>
          <w:lang w:val="ka-GE"/>
        </w:rPr>
        <w:t>ტერიგენული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მეოთხეული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ასაკის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საფარში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გამოიყოფა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ფერდობული</w:t>
      </w:r>
      <w:r w:rsidRPr="00B2494D">
        <w:rPr>
          <w:lang w:val="ka-GE"/>
        </w:rPr>
        <w:t xml:space="preserve"> (</w:t>
      </w:r>
      <w:r w:rsidRPr="00B2494D">
        <w:rPr>
          <w:rStyle w:val="a0"/>
          <w:rFonts w:ascii="Sylfaen" w:hAnsi="Sylfaen" w:cs="Sylfaen"/>
          <w:lang w:val="ka-GE"/>
        </w:rPr>
        <w:t>დელუვიური</w:t>
      </w:r>
      <w:r w:rsidRPr="00B2494D">
        <w:rPr>
          <w:lang w:val="ka-GE"/>
        </w:rPr>
        <w:t xml:space="preserve">, </w:t>
      </w:r>
      <w:r w:rsidRPr="00B2494D">
        <w:rPr>
          <w:rStyle w:val="a0"/>
          <w:rFonts w:ascii="Sylfaen" w:hAnsi="Sylfaen" w:cs="Sylfaen"/>
          <w:lang w:val="ka-GE"/>
        </w:rPr>
        <w:t>კოლუვიური</w:t>
      </w:r>
      <w:r w:rsidRPr="00B2494D">
        <w:rPr>
          <w:lang w:val="ka-GE"/>
        </w:rPr>
        <w:t xml:space="preserve">)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ტექნოგენური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ნალექების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საინჟინრო</w:t>
      </w:r>
      <w:r w:rsidRPr="00B2494D">
        <w:rPr>
          <w:lang w:val="ka-GE"/>
        </w:rPr>
        <w:t>-</w:t>
      </w:r>
      <w:r w:rsidRPr="00B2494D">
        <w:rPr>
          <w:rStyle w:val="a0"/>
          <w:rFonts w:ascii="Sylfaen" w:hAnsi="Sylfaen" w:cs="Sylfaen"/>
          <w:lang w:val="ka-GE"/>
        </w:rPr>
        <w:t>გეოლოგიური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კომპლექსები</w:t>
      </w:r>
      <w:r w:rsidRPr="00B2494D">
        <w:rPr>
          <w:lang w:val="ka-GE"/>
        </w:rPr>
        <w:t>.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</w:p>
    <w:p w:rsidR="00D154C0" w:rsidRPr="00B2494D" w:rsidRDefault="00D154C0" w:rsidP="00D154C0">
      <w:pPr>
        <w:pStyle w:val="a"/>
        <w:tabs>
          <w:tab w:val="left" w:pos="2535"/>
        </w:tabs>
        <w:rPr>
          <w:rStyle w:val="a0"/>
          <w:rFonts w:ascii="Sylfaen" w:hAnsi="Sylfaen" w:cs="Sylfaen"/>
          <w:lang w:val="ka-GE"/>
        </w:rPr>
      </w:pPr>
      <w:r>
        <w:rPr>
          <w:rStyle w:val="a0"/>
          <w:rFonts w:ascii="Sylfaen" w:hAnsi="Sylfaen" w:cs="Sylfaen"/>
          <w:lang w:val="ka-GE"/>
        </w:rPr>
        <w:t xml:space="preserve">ა. </w:t>
      </w:r>
      <w:r w:rsidRPr="00B2494D">
        <w:rPr>
          <w:rStyle w:val="a0"/>
          <w:rFonts w:ascii="Sylfaen" w:hAnsi="Sylfaen" w:cs="Sylfaen"/>
          <w:lang w:val="ka-GE"/>
        </w:rPr>
        <w:t>კარბონატული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ფორმაცია</w:t>
      </w:r>
    </w:p>
    <w:p w:rsidR="00D154C0" w:rsidRPr="00B2494D" w:rsidRDefault="00D154C0" w:rsidP="00D154C0">
      <w:pPr>
        <w:pStyle w:val="a"/>
        <w:tabs>
          <w:tab w:val="left" w:pos="2535"/>
        </w:tabs>
        <w:rPr>
          <w:lang w:val="ka-GE"/>
        </w:rPr>
      </w:pPr>
    </w:p>
    <w:p w:rsidR="00D154C0" w:rsidRPr="00B2494D" w:rsidRDefault="00D154C0" w:rsidP="00D154C0">
      <w:pPr>
        <w:pStyle w:val="a"/>
        <w:tabs>
          <w:tab w:val="left" w:pos="2535"/>
        </w:tabs>
        <w:jc w:val="both"/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სქელშრეებრივი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კირქვების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საინჟინრო</w:t>
      </w:r>
      <w:r w:rsidRPr="00B2494D">
        <w:rPr>
          <w:lang w:val="ka-GE"/>
        </w:rPr>
        <w:t>-</w:t>
      </w:r>
      <w:r w:rsidRPr="00B2494D">
        <w:rPr>
          <w:rStyle w:val="a0"/>
          <w:rFonts w:ascii="Sylfaen" w:hAnsi="Sylfaen" w:cs="Sylfaen"/>
          <w:lang w:val="ka-GE"/>
        </w:rPr>
        <w:t>გეოლოგიური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კომპლექსი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კირქვების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მასივი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დანაწევრებულია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ტექტონიკური</w:t>
      </w:r>
      <w:r w:rsidRPr="00B2494D">
        <w:rPr>
          <w:lang w:val="ka-GE"/>
        </w:rPr>
        <w:t xml:space="preserve">, </w:t>
      </w:r>
      <w:r w:rsidRPr="00B2494D">
        <w:rPr>
          <w:rStyle w:val="a0"/>
          <w:rFonts w:ascii="Sylfaen" w:hAnsi="Sylfaen" w:cs="Sylfaen"/>
          <w:lang w:val="ka-GE"/>
        </w:rPr>
        <w:t>ლითოგენეტური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ჰიპერგენული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ნაპრალებით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ტექტონიკური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ნაპრალები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სისტემური</w:t>
      </w:r>
      <w:r w:rsidRPr="00B2494D">
        <w:rPr>
          <w:lang w:val="ka-GE"/>
        </w:rPr>
        <w:t xml:space="preserve"> - </w:t>
      </w:r>
      <w:r w:rsidRPr="00B2494D">
        <w:rPr>
          <w:rStyle w:val="a0"/>
          <w:rFonts w:ascii="Sylfaen" w:hAnsi="Sylfaen" w:cs="Sylfaen"/>
          <w:lang w:val="ka-GE"/>
        </w:rPr>
        <w:t>ერთმანეთის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პარალელურია</w:t>
      </w:r>
      <w:r w:rsidRPr="00B2494D">
        <w:rPr>
          <w:lang w:val="ka-GE"/>
        </w:rPr>
        <w:t xml:space="preserve">, </w:t>
      </w:r>
      <w:r w:rsidRPr="00B2494D">
        <w:rPr>
          <w:rStyle w:val="a0"/>
          <w:rFonts w:ascii="Sylfaen" w:hAnsi="Sylfaen" w:cs="Sylfaen"/>
          <w:lang w:val="ka-GE"/>
        </w:rPr>
        <w:t>შვეული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ორიენტაციისაა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ნაპრალების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სისტემა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წყვეტილია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ნაპრალების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სისტემა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მასივს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ანაწევრებს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მსხვილ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ბლოკებად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ქანები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ხასიათდებიან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შემდეგი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თვისებებით</w:t>
      </w:r>
      <w:r w:rsidRPr="00B2494D">
        <w:rPr>
          <w:lang w:val="ka-GE"/>
        </w:rPr>
        <w:t>):</w:t>
      </w:r>
      <w:r w:rsidRPr="00B2494D">
        <w:rPr>
          <w:rStyle w:val="a0"/>
          <w:rFonts w:ascii="Sylfaen" w:hAnsi="Sylfaen" w:cs="Sylfaen"/>
          <w:lang w:val="ka-GE"/>
        </w:rPr>
        <w:t>სიმკვრივე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ბუნებრივ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მდგომარეობაში</w:t>
      </w:r>
      <w:r w:rsidRPr="00B2494D">
        <w:rPr>
          <w:lang w:val="ka-GE"/>
        </w:rPr>
        <w:t xml:space="preserve"> (</w:t>
      </w:r>
      <w:r>
        <w:t>ρ</w:t>
      </w:r>
      <w:r w:rsidRPr="00B2494D">
        <w:rPr>
          <w:lang w:val="ka-GE"/>
        </w:rPr>
        <w:t xml:space="preserve">) – 2,52 – 2,58 </w:t>
      </w:r>
      <w:r w:rsidRPr="00B2494D">
        <w:rPr>
          <w:rStyle w:val="a0"/>
          <w:rFonts w:ascii="Sylfaen" w:hAnsi="Sylfaen" w:cs="Sylfaen"/>
          <w:lang w:val="ka-GE"/>
        </w:rPr>
        <w:t>გ</w:t>
      </w:r>
      <w:r w:rsidRPr="00B2494D">
        <w:rPr>
          <w:lang w:val="ka-GE"/>
        </w:rPr>
        <w:t>/</w:t>
      </w:r>
      <w:r w:rsidRPr="00B2494D">
        <w:rPr>
          <w:rStyle w:val="a0"/>
          <w:rFonts w:ascii="Sylfaen" w:hAnsi="Sylfaen" w:cs="Sylfaen"/>
          <w:lang w:val="ka-GE"/>
        </w:rPr>
        <w:t>სმ</w:t>
      </w:r>
      <w:r w:rsidRPr="00B2494D">
        <w:rPr>
          <w:rStyle w:val="a0"/>
          <w:vertAlign w:val="superscript"/>
          <w:lang w:val="ka-GE"/>
        </w:rPr>
        <w:t>3</w:t>
      </w:r>
      <w:r w:rsidRPr="00B2494D">
        <w:rPr>
          <w:lang w:val="ka-GE"/>
        </w:rPr>
        <w:t xml:space="preserve">; </w:t>
      </w:r>
      <w:r w:rsidRPr="00B2494D">
        <w:rPr>
          <w:rStyle w:val="a0"/>
          <w:rFonts w:ascii="Sylfaen" w:hAnsi="Sylfaen" w:cs="Sylfaen"/>
          <w:lang w:val="ka-GE"/>
        </w:rPr>
        <w:t>სიმკვრივე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ერთღერძა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კუმშვისას</w:t>
      </w:r>
      <w:r w:rsidRPr="00B2494D">
        <w:rPr>
          <w:lang w:val="ka-GE"/>
        </w:rPr>
        <w:t xml:space="preserve"> (</w:t>
      </w:r>
      <w:r>
        <w:t>σ</w:t>
      </w:r>
      <w:r w:rsidRPr="00B2494D">
        <w:rPr>
          <w:lang w:val="ka-GE"/>
        </w:rPr>
        <w:t xml:space="preserve">) – 80-120 </w:t>
      </w:r>
      <w:r w:rsidRPr="00B2494D">
        <w:rPr>
          <w:rStyle w:val="a0"/>
          <w:rFonts w:ascii="Sylfaen" w:hAnsi="Sylfaen" w:cs="Sylfaen"/>
          <w:lang w:val="ka-GE"/>
        </w:rPr>
        <w:t>მეგაპასკალი</w:t>
      </w:r>
      <w:r w:rsidRPr="00B2494D">
        <w:rPr>
          <w:lang w:val="ka-GE"/>
        </w:rPr>
        <w:t xml:space="preserve">; </w:t>
      </w:r>
      <w:r w:rsidRPr="00B2494D">
        <w:rPr>
          <w:rStyle w:val="a0"/>
          <w:rFonts w:ascii="Sylfaen" w:hAnsi="Sylfaen" w:cs="Sylfaen"/>
          <w:lang w:val="ka-GE"/>
        </w:rPr>
        <w:t>ფორიანობა</w:t>
      </w:r>
      <w:r w:rsidRPr="00B2494D">
        <w:rPr>
          <w:lang w:val="ka-GE"/>
        </w:rPr>
        <w:t xml:space="preserve"> (</w:t>
      </w:r>
      <w:r>
        <w:t>ε</w:t>
      </w:r>
      <w:r w:rsidRPr="00B2494D">
        <w:rPr>
          <w:lang w:val="ka-GE"/>
        </w:rPr>
        <w:t xml:space="preserve">) 5,66,0 %; </w:t>
      </w:r>
      <w:r w:rsidRPr="00B2494D">
        <w:rPr>
          <w:rStyle w:val="a0"/>
          <w:rFonts w:ascii="Sylfaen" w:hAnsi="Sylfaen" w:cs="Sylfaen"/>
          <w:lang w:val="ka-GE"/>
        </w:rPr>
        <w:t>შიდა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ხახუნის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კუთხე</w:t>
      </w:r>
      <w:r w:rsidRPr="00B2494D">
        <w:rPr>
          <w:lang w:val="ka-GE"/>
        </w:rPr>
        <w:t xml:space="preserve"> (</w:t>
      </w:r>
      <w:r>
        <w:t>φ</w:t>
      </w:r>
      <w:r w:rsidRPr="00B2494D">
        <w:rPr>
          <w:lang w:val="ka-GE"/>
        </w:rPr>
        <w:t>) 33</w:t>
      </w:r>
      <w:r>
        <w:rPr>
          <w:rStyle w:val="a0"/>
          <w:rFonts w:ascii="Sylfaen" w:hAnsi="Sylfaen"/>
          <w:lang w:val="ka-GE"/>
        </w:rPr>
        <w:t>-</w:t>
      </w:r>
      <w:r w:rsidRPr="00B2494D">
        <w:rPr>
          <w:lang w:val="ka-GE"/>
        </w:rPr>
        <w:t xml:space="preserve">38°; </w:t>
      </w:r>
      <w:r w:rsidRPr="00B2494D">
        <w:rPr>
          <w:rStyle w:val="a0"/>
          <w:rFonts w:ascii="Sylfaen" w:hAnsi="Sylfaen" w:cs="Sylfaen"/>
          <w:lang w:val="ka-GE"/>
        </w:rPr>
        <w:lastRenderedPageBreak/>
        <w:t>შეჭიდულობის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კოეფიციენტი</w:t>
      </w:r>
      <w:r w:rsidRPr="00B2494D">
        <w:rPr>
          <w:lang w:val="ka-GE"/>
        </w:rPr>
        <w:t xml:space="preserve"> (c) 134-185 </w:t>
      </w:r>
      <w:r w:rsidRPr="00B2494D">
        <w:rPr>
          <w:rStyle w:val="a0"/>
          <w:rFonts w:ascii="Sylfaen" w:hAnsi="Sylfaen" w:cs="Sylfaen"/>
          <w:lang w:val="ka-GE"/>
        </w:rPr>
        <w:t>კგძ</w:t>
      </w:r>
      <w:r w:rsidRPr="00B2494D">
        <w:rPr>
          <w:lang w:val="ka-GE"/>
        </w:rPr>
        <w:t>/</w:t>
      </w:r>
      <w:r w:rsidRPr="00B2494D">
        <w:rPr>
          <w:rStyle w:val="a0"/>
          <w:rFonts w:ascii="Sylfaen" w:hAnsi="Sylfaen" w:cs="Sylfaen"/>
          <w:lang w:val="ka-GE"/>
        </w:rPr>
        <w:t>სმ</w:t>
      </w:r>
      <w:r w:rsidRPr="00B2494D">
        <w:rPr>
          <w:rStyle w:val="a0"/>
          <w:vertAlign w:val="superscript"/>
          <w:lang w:val="ka-GE"/>
        </w:rPr>
        <w:t>2</w:t>
      </w:r>
      <w:r w:rsidRPr="00B2494D">
        <w:rPr>
          <w:lang w:val="ka-GE"/>
        </w:rPr>
        <w:t xml:space="preserve">; </w:t>
      </w:r>
      <w:r w:rsidRPr="00B2494D">
        <w:rPr>
          <w:rStyle w:val="a0"/>
          <w:rFonts w:ascii="Sylfaen" w:hAnsi="Sylfaen" w:cs="Sylfaen"/>
          <w:lang w:val="ka-GE"/>
        </w:rPr>
        <w:t>სიმტკიცის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ზღვარი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ჭრისას</w:t>
      </w:r>
      <w:r w:rsidRPr="00B2494D">
        <w:rPr>
          <w:lang w:val="ka-GE"/>
        </w:rPr>
        <w:t xml:space="preserve"> (</w:t>
      </w:r>
      <w:r>
        <w:t>σ</w:t>
      </w:r>
      <w:r w:rsidRPr="00B2494D">
        <w:rPr>
          <w:lang w:val="ka-GE"/>
        </w:rPr>
        <w:t>) 66-</w:t>
      </w:r>
      <w:r>
        <w:rPr>
          <w:rStyle w:val="a0"/>
          <w:rFonts w:ascii="Sylfaen" w:hAnsi="Sylfaen"/>
          <w:lang w:val="ka-GE"/>
        </w:rPr>
        <w:t>181</w:t>
      </w:r>
      <w:r w:rsidRPr="00B2494D">
        <w:rPr>
          <w:rStyle w:val="a0"/>
          <w:rFonts w:ascii="Sylfaen" w:hAnsi="Sylfaen" w:cs="Sylfaen"/>
          <w:lang w:val="ka-GE"/>
        </w:rPr>
        <w:t>კგძ</w:t>
      </w:r>
      <w:r w:rsidRPr="00B2494D">
        <w:rPr>
          <w:lang w:val="ka-GE"/>
        </w:rPr>
        <w:t>/</w:t>
      </w:r>
      <w:r w:rsidRPr="00B2494D">
        <w:rPr>
          <w:rStyle w:val="a0"/>
          <w:rFonts w:ascii="Sylfaen" w:hAnsi="Sylfaen" w:cs="Sylfaen"/>
          <w:lang w:val="ka-GE"/>
        </w:rPr>
        <w:t>სმ</w:t>
      </w:r>
      <w:r w:rsidRPr="00B2494D">
        <w:rPr>
          <w:rStyle w:val="a0"/>
          <w:vertAlign w:val="superscript"/>
          <w:lang w:val="ka-GE"/>
        </w:rPr>
        <w:t>2</w:t>
      </w:r>
      <w:r w:rsidRPr="00B2494D">
        <w:rPr>
          <w:lang w:val="ka-GE"/>
        </w:rPr>
        <w:t xml:space="preserve">; </w:t>
      </w:r>
      <w:r w:rsidRPr="00B2494D">
        <w:rPr>
          <w:rStyle w:val="a0"/>
          <w:rFonts w:ascii="Sylfaen" w:hAnsi="Sylfaen" w:cs="Sylfaen"/>
          <w:lang w:val="ka-GE"/>
        </w:rPr>
        <w:t>დრეკადობის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მოდული</w:t>
      </w:r>
      <w:r w:rsidRPr="00B2494D">
        <w:rPr>
          <w:lang w:val="ka-GE"/>
        </w:rPr>
        <w:t xml:space="preserve"> (e) 3,04-3,74; </w:t>
      </w:r>
      <w:r w:rsidRPr="00B2494D">
        <w:rPr>
          <w:rStyle w:val="a0"/>
          <w:rFonts w:ascii="Sylfaen" w:hAnsi="Sylfaen" w:cs="Sylfaen"/>
          <w:lang w:val="ka-GE"/>
        </w:rPr>
        <w:t>პუასონის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კოეფიციენტი</w:t>
      </w:r>
      <w:r w:rsidRPr="00B2494D">
        <w:rPr>
          <w:lang w:val="ka-GE"/>
        </w:rPr>
        <w:t xml:space="preserve"> - (µ) 9,8-11,1.</w:t>
      </w:r>
    </w:p>
    <w:p w:rsidR="00D154C0" w:rsidRPr="00B2494D" w:rsidRDefault="00D154C0" w:rsidP="00D154C0">
      <w:pPr>
        <w:pStyle w:val="a"/>
        <w:tabs>
          <w:tab w:val="left" w:pos="2535"/>
        </w:tabs>
        <w:jc w:val="both"/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წყალგაჯერებულ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მდგომარეობაში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კირქვის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სიმტკიცე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ეცემა</w:t>
      </w:r>
      <w:r w:rsidRPr="00B2494D">
        <w:rPr>
          <w:lang w:val="ka-GE"/>
        </w:rPr>
        <w:t xml:space="preserve"> 40-60 </w:t>
      </w:r>
      <w:r w:rsidRPr="00B2494D">
        <w:rPr>
          <w:rStyle w:val="a0"/>
          <w:rFonts w:ascii="Sylfaen" w:hAnsi="Sylfaen" w:cs="Sylfaen"/>
          <w:lang w:val="ka-GE"/>
        </w:rPr>
        <w:t>მპ</w:t>
      </w:r>
      <w:r w:rsidRPr="00B2494D">
        <w:rPr>
          <w:lang w:val="ka-GE"/>
        </w:rPr>
        <w:t>-</w:t>
      </w:r>
      <w:r w:rsidRPr="00B2494D">
        <w:rPr>
          <w:rStyle w:val="a0"/>
          <w:rFonts w:ascii="Sylfaen" w:hAnsi="Sylfaen" w:cs="Sylfaen"/>
          <w:lang w:val="ka-GE"/>
        </w:rPr>
        <w:t>მდე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ამ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მაჩვენებლით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დარბილებადია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დარბილების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კოეფიციენტი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შეადგენს</w:t>
      </w:r>
      <w:r w:rsidRPr="00B2494D">
        <w:rPr>
          <w:lang w:val="ka-GE"/>
        </w:rPr>
        <w:t xml:space="preserve"> 0,6-0,7 </w:t>
      </w:r>
      <w:r w:rsidRPr="00B2494D">
        <w:rPr>
          <w:rStyle w:val="a0"/>
          <w:rFonts w:ascii="Sylfaen" w:hAnsi="Sylfaen" w:cs="Sylfaen"/>
          <w:lang w:val="ka-GE"/>
        </w:rPr>
        <w:t>დამუშავებადობის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კატეგორია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სნ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წ</w:t>
      </w:r>
      <w:r w:rsidRPr="00B2494D">
        <w:rPr>
          <w:lang w:val="ka-GE"/>
        </w:rPr>
        <w:t xml:space="preserve"> IV -5-82-</w:t>
      </w:r>
      <w:r w:rsidRPr="00B2494D">
        <w:rPr>
          <w:rStyle w:val="a0"/>
          <w:rFonts w:ascii="Sylfaen" w:hAnsi="Sylfaen" w:cs="Sylfaen"/>
          <w:lang w:val="ka-GE"/>
        </w:rPr>
        <w:t>ის</w:t>
      </w:r>
      <w:r w:rsidRPr="00B2494D">
        <w:rPr>
          <w:lang w:val="ka-GE"/>
        </w:rPr>
        <w:t xml:space="preserve"> 15</w:t>
      </w:r>
      <w:r w:rsidRPr="00B2494D">
        <w:rPr>
          <w:rStyle w:val="a0"/>
          <w:rFonts w:ascii="Sylfaen" w:hAnsi="Sylfaen" w:cs="Sylfaen"/>
          <w:lang w:val="ka-GE"/>
        </w:rPr>
        <w:t>ვ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მიხედვით</w:t>
      </w:r>
      <w:r w:rsidRPr="00B2494D">
        <w:rPr>
          <w:lang w:val="ka-GE"/>
        </w:rPr>
        <w:t>;</w:t>
      </w:r>
    </w:p>
    <w:p w:rsidR="00D154C0" w:rsidRPr="00B2494D" w:rsidRDefault="00D154C0" w:rsidP="00D154C0">
      <w:pPr>
        <w:pStyle w:val="a"/>
        <w:tabs>
          <w:tab w:val="left" w:pos="2535"/>
        </w:tabs>
        <w:jc w:val="both"/>
        <w:rPr>
          <w:rStyle w:val="a0"/>
          <w:rFonts w:ascii="Sylfaen" w:hAnsi="Sylfaen" w:cs="Sylfaen"/>
          <w:lang w:val="ka-GE"/>
        </w:rPr>
      </w:pPr>
      <w:r>
        <w:rPr>
          <w:rStyle w:val="a0"/>
          <w:rFonts w:ascii="Sylfaen" w:hAnsi="Sylfaen" w:cs="Sylfaen"/>
          <w:lang w:val="ka-GE"/>
        </w:rPr>
        <w:t xml:space="preserve"> ბ.  </w:t>
      </w:r>
      <w:r w:rsidRPr="00B2494D">
        <w:rPr>
          <w:rStyle w:val="a0"/>
          <w:rFonts w:ascii="Sylfaen" w:hAnsi="Sylfaen" w:cs="Sylfaen"/>
          <w:lang w:val="ka-GE"/>
        </w:rPr>
        <w:t>ტერიგენული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ფორმაცია</w:t>
      </w:r>
    </w:p>
    <w:p w:rsidR="00D154C0" w:rsidRPr="00B2494D" w:rsidRDefault="00D154C0" w:rsidP="00D154C0">
      <w:pPr>
        <w:pStyle w:val="a"/>
        <w:tabs>
          <w:tab w:val="left" w:pos="2535"/>
        </w:tabs>
        <w:jc w:val="both"/>
        <w:rPr>
          <w:lang w:val="ka-GE"/>
        </w:rPr>
      </w:pPr>
    </w:p>
    <w:p w:rsidR="00D154C0" w:rsidRPr="00B2494D" w:rsidRDefault="00D154C0" w:rsidP="00D154C0">
      <w:pPr>
        <w:pStyle w:val="a"/>
        <w:tabs>
          <w:tab w:val="left" w:pos="2535"/>
        </w:tabs>
        <w:jc w:val="both"/>
        <w:rPr>
          <w:lang w:val="ka-GE"/>
        </w:rPr>
      </w:pPr>
      <w:r w:rsidRPr="00B2494D">
        <w:rPr>
          <w:rStyle w:val="a0"/>
          <w:rFonts w:ascii="Sylfaen" w:hAnsi="Sylfaen" w:cs="Sylfaen"/>
          <w:lang w:val="ka-GE"/>
        </w:rPr>
        <w:t>ტერიგენული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ფორმაციის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ქანები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წარმოდგენილია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მხოლოდ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საკვლევი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ტერიტორიის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უკიდურეს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ჩრდილოეთ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ნაწილში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ქანები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განეკუთვნებიან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როგორც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კლდოვან</w:t>
      </w:r>
      <w:r w:rsidRPr="00B2494D">
        <w:rPr>
          <w:lang w:val="ka-GE"/>
        </w:rPr>
        <w:t xml:space="preserve">, </w:t>
      </w:r>
      <w:r w:rsidRPr="00B2494D">
        <w:rPr>
          <w:rStyle w:val="a0"/>
          <w:rFonts w:ascii="Sylfaen" w:hAnsi="Sylfaen" w:cs="Sylfaen"/>
          <w:lang w:val="ka-GE"/>
        </w:rPr>
        <w:t>ასევე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ნახევარკლდოვან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არაკლდოვან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ქანთა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ჯგუფს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ლითოლოგიურად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წარმოდგენილია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ქვიშაქვები</w:t>
      </w:r>
      <w:r w:rsidRPr="00B2494D">
        <w:rPr>
          <w:lang w:val="ka-GE"/>
        </w:rPr>
        <w:t xml:space="preserve">, </w:t>
      </w:r>
      <w:r w:rsidRPr="00B2494D">
        <w:rPr>
          <w:rStyle w:val="a0"/>
          <w:rFonts w:ascii="Sylfaen" w:hAnsi="Sylfaen" w:cs="Sylfaen"/>
          <w:lang w:val="ka-GE"/>
        </w:rPr>
        <w:t>კონგლომერატები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ქვიშები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ტერიგენული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ფორმაციის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ქანების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კომპლექსი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ტექტონიკურად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აშმუშნილია</w:t>
      </w:r>
      <w:r w:rsidRPr="00B2494D">
        <w:rPr>
          <w:lang w:val="ka-GE"/>
        </w:rPr>
        <w:t xml:space="preserve">, </w:t>
      </w:r>
      <w:r w:rsidRPr="00B2494D">
        <w:rPr>
          <w:rStyle w:val="a0"/>
          <w:rFonts w:ascii="Sylfaen" w:hAnsi="Sylfaen" w:cs="Sylfaen"/>
          <w:lang w:val="ka-GE"/>
        </w:rPr>
        <w:t>დანაწევრებულია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მცირე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რღვევებით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ნაპრალები</w:t>
      </w:r>
      <w:r w:rsidRPr="00B2494D">
        <w:rPr>
          <w:lang w:val="ka-GE"/>
        </w:rPr>
        <w:t xml:space="preserve">. </w:t>
      </w:r>
      <w:r w:rsidRPr="00B2494D">
        <w:rPr>
          <w:rStyle w:val="a0"/>
          <w:rFonts w:ascii="Sylfaen" w:hAnsi="Sylfaen" w:cs="Sylfaen"/>
          <w:lang w:val="ka-GE"/>
        </w:rPr>
        <w:t>ქანები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ზედაპირზე</w:t>
      </w:r>
      <w:r w:rsidRPr="00B2494D">
        <w:rPr>
          <w:lang w:val="ka-GE"/>
        </w:rPr>
        <w:t xml:space="preserve"> - </w:t>
      </w:r>
      <w:r w:rsidRPr="00B2494D">
        <w:rPr>
          <w:rStyle w:val="a0"/>
          <w:rFonts w:ascii="Sylfaen" w:hAnsi="Sylfaen" w:cs="Sylfaen"/>
          <w:lang w:val="ka-GE"/>
        </w:rPr>
        <w:t>ბუნებრივ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და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ხელოვნურ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გაშიშვლებებში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ძლიერ</w:t>
      </w:r>
      <w:r w:rsidRPr="00B2494D">
        <w:rPr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გამოფიტულია</w:t>
      </w:r>
      <w:r w:rsidRPr="00B2494D">
        <w:rPr>
          <w:lang w:val="ka-GE"/>
        </w:rPr>
        <w:t>.</w:t>
      </w:r>
    </w:p>
    <w:p w:rsidR="00D154C0" w:rsidRPr="00B2494D" w:rsidRDefault="00D154C0" w:rsidP="00D154C0">
      <w:pPr>
        <w:pStyle w:val="a"/>
        <w:tabs>
          <w:tab w:val="left" w:pos="2535"/>
        </w:tabs>
        <w:jc w:val="both"/>
        <w:rPr>
          <w:lang w:val="ka-GE"/>
        </w:rPr>
      </w:pPr>
    </w:p>
    <w:p w:rsidR="00D154C0" w:rsidRPr="00B2494D" w:rsidRDefault="00D154C0" w:rsidP="00D154C0">
      <w:pPr>
        <w:pStyle w:val="a"/>
        <w:tabs>
          <w:tab w:val="left" w:pos="2535"/>
        </w:tabs>
        <w:ind w:right="475"/>
        <w:rPr>
          <w:rStyle w:val="a0"/>
          <w:rFonts w:ascii="Sylfaen" w:hAnsi="Sylfaen" w:cs="Sylfaen"/>
          <w:lang w:val="ka-GE"/>
        </w:rPr>
      </w:pPr>
      <w:r w:rsidRPr="00B2494D">
        <w:rPr>
          <w:rStyle w:val="a0"/>
          <w:rFonts w:ascii="Sylfaen" w:hAnsi="Sylfaen" w:cs="Sylfaen"/>
          <w:b/>
          <w:lang w:val="ka-GE"/>
        </w:rPr>
        <w:t>სახიდე გადასასვლელის №1(პკ 5+420 5+440)</w:t>
      </w:r>
      <w:r w:rsidRPr="00B2494D">
        <w:rPr>
          <w:rStyle w:val="a0"/>
          <w:rFonts w:ascii="Sylfaen" w:hAnsi="Sylfaen" w:cs="Sylfaen"/>
          <w:lang w:val="ka-GE"/>
        </w:rPr>
        <w:t xml:space="preserve"> </w:t>
      </w:r>
      <w:r w:rsidR="00036958">
        <w:rPr>
          <w:rStyle w:val="a0"/>
          <w:rFonts w:ascii="Sylfaen" w:hAnsi="Sylfaen" w:cs="Sylfaen"/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ბურჯების განლაგების ადგილებში გაბურღული ჭაბურღილების №18 და №19 ლითოლოგიური ჭრილის მიხედვით უბანზე გავრცელებულია სგე-7 და სგე-8 გრუნტები - ქვიშები და კირქვები. მათი ფიზიკურ-მექანიკური თვისებების რიცხვითი მნიშვნელობები მოცემულია შესაბამის დანართში.</w:t>
      </w:r>
    </w:p>
    <w:p w:rsidR="00036958" w:rsidRPr="00B2494D" w:rsidRDefault="00036958" w:rsidP="00D154C0">
      <w:pPr>
        <w:pStyle w:val="a"/>
        <w:tabs>
          <w:tab w:val="left" w:pos="2535"/>
        </w:tabs>
        <w:ind w:right="475"/>
        <w:rPr>
          <w:rStyle w:val="a0"/>
          <w:rFonts w:ascii="Sylfaen" w:hAnsi="Sylfaen" w:cs="Sylfaen"/>
          <w:lang w:val="ka-GE"/>
        </w:rPr>
      </w:pPr>
    </w:p>
    <w:p w:rsidR="00D154C0" w:rsidRPr="00B2494D" w:rsidRDefault="00D154C0" w:rsidP="00D154C0">
      <w:pPr>
        <w:pStyle w:val="a"/>
        <w:tabs>
          <w:tab w:val="left" w:pos="2535"/>
        </w:tabs>
        <w:ind w:right="475"/>
        <w:rPr>
          <w:rStyle w:val="a0"/>
          <w:rFonts w:ascii="Sylfaen" w:hAnsi="Sylfaen" w:cs="Sylfaen"/>
          <w:lang w:val="ka-GE"/>
        </w:rPr>
      </w:pPr>
      <w:r w:rsidRPr="00B2494D">
        <w:rPr>
          <w:rStyle w:val="a0"/>
          <w:rFonts w:ascii="Sylfaen" w:hAnsi="Sylfaen" w:cs="Sylfaen"/>
          <w:b/>
          <w:lang w:val="ka-GE"/>
        </w:rPr>
        <w:t>სახიდე გადასასვლელის №2 ( პკ 8+760 8+790)</w:t>
      </w:r>
      <w:r w:rsidRPr="00B2494D">
        <w:rPr>
          <w:rStyle w:val="a0"/>
          <w:rFonts w:ascii="Sylfaen" w:hAnsi="Sylfaen" w:cs="Sylfaen"/>
          <w:lang w:val="ka-GE"/>
        </w:rPr>
        <w:t xml:space="preserve"> </w:t>
      </w:r>
      <w:r w:rsidR="00036958">
        <w:rPr>
          <w:rStyle w:val="a0"/>
          <w:rFonts w:ascii="Sylfaen" w:hAnsi="Sylfaen" w:cs="Sylfaen"/>
          <w:lang w:val="ka-GE"/>
        </w:rPr>
        <w:t xml:space="preserve"> </w:t>
      </w:r>
      <w:r w:rsidRPr="00B2494D">
        <w:rPr>
          <w:rStyle w:val="a0"/>
          <w:rFonts w:ascii="Sylfaen" w:hAnsi="Sylfaen" w:cs="Sylfaen"/>
          <w:lang w:val="ka-GE"/>
        </w:rPr>
        <w:t>ბურჯების განლაგების ადგილებში გაბურღული ჭაბურღილების №31 და №32 ლითოლოგიური ჭრილის მიხედვით უბანზე გავრცელებულია სგე-3 და სგე-8 გრუნტები - თიხნარები  და კირქვები. მათი ფიზიკურ-მექანიკური თვისებების რიცხვითი მნიშვნელობები მოცემულია შესაბამის დანართში.</w:t>
      </w:r>
    </w:p>
    <w:p w:rsidR="00D154C0" w:rsidRPr="00D154C0" w:rsidRDefault="00D154C0" w:rsidP="009F6F17">
      <w:pPr>
        <w:pStyle w:val="a"/>
        <w:tabs>
          <w:tab w:val="left" w:pos="2535"/>
        </w:tabs>
        <w:rPr>
          <w:rFonts w:ascii="Sylfaen" w:eastAsiaTheme="minorHAnsi" w:hAnsi="Sylfaen" w:cs="Sylfaen"/>
          <w:lang w:val="ka-GE"/>
        </w:rPr>
      </w:pPr>
    </w:p>
    <w:p w:rsidR="009F6F17" w:rsidRPr="00B2494D" w:rsidRDefault="009F6F17" w:rsidP="009F6F17">
      <w:pPr>
        <w:pStyle w:val="a"/>
        <w:tabs>
          <w:tab w:val="left" w:pos="2535"/>
        </w:tabs>
        <w:rPr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036958" w:rsidRDefault="00036958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5A11D9" w:rsidRDefault="005A11D9" w:rsidP="005A11D9">
      <w:pPr>
        <w:spacing w:after="0"/>
        <w:jc w:val="both"/>
        <w:rPr>
          <w:rFonts w:ascii="Sylfaen" w:hAnsi="Sylfaen"/>
          <w:lang w:val="ka-GE"/>
        </w:rPr>
      </w:pPr>
    </w:p>
    <w:p w:rsidR="00CF0F1A" w:rsidRPr="005A11D9" w:rsidRDefault="00CF0F1A" w:rsidP="005A11D9">
      <w:pPr>
        <w:pStyle w:val="Heading1"/>
        <w:numPr>
          <w:ilvl w:val="0"/>
          <w:numId w:val="0"/>
        </w:numPr>
        <w:autoSpaceDE/>
        <w:autoSpaceDN/>
        <w:adjustRightInd/>
        <w:spacing w:before="240" w:after="0" w:line="360" w:lineRule="auto"/>
        <w:ind w:left="432"/>
        <w:contextualSpacing/>
        <w:jc w:val="left"/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</w:pPr>
      <w:r w:rsidRPr="005A11D9">
        <w:rPr>
          <w:rFonts w:ascii="Sylfaen" w:eastAsiaTheme="minorHAnsi" w:hAnsi="Sylfaen" w:cstheme="minorBidi"/>
          <w:sz w:val="28"/>
          <w:szCs w:val="28"/>
          <w:u w:val="single"/>
          <w:lang w:val="ka-GE" w:eastAsia="en-US"/>
        </w:rPr>
        <w:lastRenderedPageBreak/>
        <w:t>საპროექტო გადაწყვეტილება</w:t>
      </w:r>
    </w:p>
    <w:p w:rsidR="00CF0F1A" w:rsidRDefault="00CF0F1A" w:rsidP="005A11D9">
      <w:pPr>
        <w:spacing w:after="0"/>
        <w:jc w:val="both"/>
        <w:rPr>
          <w:rFonts w:ascii="Sylfaen" w:hAnsi="Sylfaen"/>
          <w:lang w:val="ka-GE"/>
        </w:rPr>
      </w:pPr>
    </w:p>
    <w:p w:rsidR="009F6F17" w:rsidRDefault="009F6F17" w:rsidP="005A11D9">
      <w:pPr>
        <w:spacing w:after="0"/>
        <w:jc w:val="both"/>
        <w:rPr>
          <w:rFonts w:ascii="Sylfaen" w:hAnsi="Sylfaen"/>
          <w:b/>
          <w:lang w:val="ka-GE"/>
        </w:rPr>
      </w:pPr>
      <w:r w:rsidRPr="009F6F17">
        <w:rPr>
          <w:rFonts w:ascii="Sylfaen" w:hAnsi="Sylfaen"/>
          <w:b/>
          <w:lang w:val="ka-GE"/>
        </w:rPr>
        <w:t xml:space="preserve">ახალი სახიდე გადასასვლელი მდინარე ხუერაზე , კმ 5+430,224 </w:t>
      </w:r>
    </w:p>
    <w:p w:rsidR="009F6F17" w:rsidRPr="009F6F17" w:rsidRDefault="009F6F17" w:rsidP="005A11D9">
      <w:pPr>
        <w:spacing w:after="0"/>
        <w:jc w:val="both"/>
        <w:rPr>
          <w:rFonts w:ascii="Sylfaen" w:hAnsi="Sylfaen"/>
          <w:b/>
          <w:lang w:val="ka-GE"/>
        </w:rPr>
      </w:pPr>
    </w:p>
    <w:p w:rsidR="00E06F52" w:rsidRDefault="006E4434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საპროექტო ხიდის ღერძი განლაგებულია კმ5+430,224. აღნიშნული ხიდი 3 მალიან რკინაბეტონის ხიდს </w:t>
      </w:r>
      <w:r w:rsidR="000A00A5">
        <w:rPr>
          <w:rFonts w:ascii="Sylfaen" w:hAnsi="Sylfaen"/>
          <w:lang w:val="ka-GE"/>
        </w:rPr>
        <w:t>წარმოადგენს</w:t>
      </w:r>
      <w:r w:rsidR="00BB5F09">
        <w:rPr>
          <w:rFonts w:ascii="Sylfaen" w:hAnsi="Sylfaen"/>
          <w:lang w:val="ka-GE"/>
        </w:rPr>
        <w:t xml:space="preserve"> საერთო სიგრძით 42,224 მ.</w:t>
      </w:r>
      <w:r>
        <w:rPr>
          <w:rFonts w:ascii="Sylfaen" w:hAnsi="Sylfaen"/>
          <w:lang w:val="ka-GE"/>
        </w:rPr>
        <w:t xml:space="preserve"> </w:t>
      </w:r>
      <w:r w:rsidR="000A00A5">
        <w:rPr>
          <w:rFonts w:ascii="Sylfaen" w:hAnsi="Sylfaen"/>
          <w:lang w:val="ka-GE"/>
        </w:rPr>
        <w:t xml:space="preserve">ხიდი გეგმაში განლაგებულია სწორ მონაკვეთზე. </w:t>
      </w:r>
    </w:p>
    <w:p w:rsidR="000A00A5" w:rsidRDefault="000A00A5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ხიდის გრძივი ქანობი შეადგენს </w:t>
      </w:r>
      <w:r w:rsidRPr="00BB305E">
        <w:rPr>
          <w:rFonts w:ascii="Sylfaen" w:hAnsi="Sylfaen"/>
          <w:lang w:val="ka-GE"/>
        </w:rPr>
        <w:t>3,8%.</w:t>
      </w:r>
      <w:r>
        <w:rPr>
          <w:rFonts w:ascii="Sylfaen" w:hAnsi="Sylfaen"/>
          <w:lang w:val="ka-GE"/>
        </w:rPr>
        <w:t xml:space="preserve"> სავალი ნაწილი კი - </w:t>
      </w:r>
      <w:r w:rsidRPr="00BB305E">
        <w:rPr>
          <w:rFonts w:ascii="Sylfaen" w:hAnsi="Sylfaen"/>
          <w:lang w:val="ka-GE"/>
        </w:rPr>
        <w:t>ორქანობიანი 2,5%.</w:t>
      </w:r>
    </w:p>
    <w:p w:rsidR="000A00A5" w:rsidRPr="00440666" w:rsidRDefault="000A00A5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ბურჯების საძირკვლებს ხიმინჯები შეადგენენ დიამეტრით 820 მმ</w:t>
      </w:r>
      <w:r w:rsidR="005A20A9">
        <w:rPr>
          <w:rFonts w:ascii="Sylfaen" w:hAnsi="Sylfaen"/>
          <w:lang w:val="ka-GE"/>
        </w:rPr>
        <w:t xml:space="preserve">, </w:t>
      </w:r>
      <w:r w:rsidR="005A20A9" w:rsidRPr="00BB305E">
        <w:rPr>
          <w:rFonts w:ascii="Sylfaen" w:hAnsi="Sylfaen"/>
          <w:lang w:val="ka-GE"/>
        </w:rPr>
        <w:t>რომელთა ბურღვა ხორციელდება საბურღი დანადგარით УКС-30</w:t>
      </w:r>
      <w:r w:rsidR="005A20A9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მათი ჩაღრმავება მერყეობს 8,6მ-დან 12 მ-მდე. ბურჯების ტანი წრიული </w:t>
      </w:r>
      <w:r w:rsidRPr="00440666">
        <w:rPr>
          <w:rFonts w:ascii="Sylfaen" w:hAnsi="Sylfaen"/>
          <w:lang w:val="ka-GE"/>
        </w:rPr>
        <w:t xml:space="preserve">ფორმისაა დიამეტრით 820 მმ. თითოეული ბურჯის საერთო სიგრძე ხიმინჯებთან ერთად 12,6 მ შეადგენს. </w:t>
      </w:r>
    </w:p>
    <w:p w:rsidR="00501138" w:rsidRPr="00440666" w:rsidRDefault="00501138" w:rsidP="005A11D9">
      <w:pPr>
        <w:spacing w:after="0"/>
        <w:jc w:val="both"/>
        <w:rPr>
          <w:rFonts w:ascii="Sylfaen" w:hAnsi="Sylfaen"/>
          <w:lang w:val="ka-GE"/>
        </w:rPr>
      </w:pPr>
      <w:r w:rsidRPr="00440666">
        <w:rPr>
          <w:rFonts w:ascii="Sylfaen" w:hAnsi="Sylfaen"/>
          <w:lang w:val="ka-GE"/>
        </w:rPr>
        <w:t>დასაფუძნებელი გრუნტი შეადგენს სუსტ და მტკიცე, მოყვითალო, ნაპრალოვან, საშუალო და სქელშრეებრივ კირქვების მორიგეობას.</w:t>
      </w:r>
    </w:p>
    <w:p w:rsidR="00501138" w:rsidRDefault="00501138" w:rsidP="005A11D9">
      <w:pPr>
        <w:spacing w:after="0"/>
        <w:jc w:val="both"/>
        <w:rPr>
          <w:rFonts w:ascii="Sylfaen" w:hAnsi="Sylfaen"/>
          <w:lang w:val="ka-GE"/>
        </w:rPr>
      </w:pPr>
      <w:r w:rsidRPr="00440666">
        <w:rPr>
          <w:rFonts w:ascii="Sylfaen" w:hAnsi="Sylfaen"/>
          <w:lang w:val="ka-GE"/>
        </w:rPr>
        <w:t>წყლის ჰორიზონტი დათვლილია 100 წლიან</w:t>
      </w:r>
      <w:r>
        <w:rPr>
          <w:rFonts w:ascii="Sylfaen" w:hAnsi="Sylfaen"/>
          <w:lang w:val="ka-GE"/>
        </w:rPr>
        <w:t xml:space="preserve"> ხარჯზე.</w:t>
      </w:r>
    </w:p>
    <w:p w:rsidR="000A00A5" w:rsidRDefault="000A00A5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წამწისქვედა კოჭები მიღებულია რკინაბეტონის, რომელზეც მდებარეობს ანტისეისმური საბჯენები. საყრდენ ნაწილებად გამოყენებულია 2 ფენა ტრანსპორტიორის ლენტა</w:t>
      </w:r>
      <w:r w:rsidR="00E06F52">
        <w:rPr>
          <w:rFonts w:ascii="Sylfaen" w:hAnsi="Sylfaen"/>
          <w:lang w:val="ka-GE"/>
        </w:rPr>
        <w:t xml:space="preserve">. </w:t>
      </w:r>
    </w:p>
    <w:p w:rsidR="00E06F52" w:rsidRDefault="00E06F52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განაპირა ბურჯებთან ეწყობა კონუსები, რომლის ფერდების გამაგრება ხდება 12 სმ სისქის ბეტონის ფენით. კონუსების ძირებში ეწყობა ბეტონის კბილი, მის წინ კი ქვის ყრილი ფრაქციით 20-40 სმ.</w:t>
      </w:r>
    </w:p>
    <w:p w:rsidR="00E06F52" w:rsidRDefault="00E06F52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ხიდის მისასვლელებთან წყლის მოცილების მიზნით გათვალისწინებულია წყალგამვანი ღარები.</w:t>
      </w:r>
    </w:p>
    <w:p w:rsidR="00501138" w:rsidRDefault="00501138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მალის ნაშენად გამოყენებულია შპს „ხიდმშენი-99“ მიერ დამუშავებული „საავტომობილო გზებზე ხიდებისა და გზაგამტარების რკინაბეტონის მალის ნაშენის ფილები სიგრძით 12.0 მ , სიგანით 1.0 მ, დაარმირებული</w:t>
      </w:r>
      <w:r w:rsidRPr="00E06F52">
        <w:rPr>
          <w:rFonts w:ascii="Sylfaen" w:hAnsi="Sylfaen"/>
          <w:lang w:val="ka-GE"/>
        </w:rPr>
        <w:t xml:space="preserve"> AIII </w:t>
      </w:r>
      <w:r>
        <w:rPr>
          <w:rFonts w:ascii="Sylfaen" w:hAnsi="Sylfaen"/>
          <w:lang w:val="ka-GE"/>
        </w:rPr>
        <w:t>კლასის არმატურის ღეროებით“; გამოცდა ჩატარებულია საქართველოს ტექნიკური უნივერსიტეტის ხიდსაცდელი ლაბორატორიის მიერ 2009 წლის 22 სექტემბერს. აღნიშნული კონსტრუქცია სერიულად იწარმოება საქრთველოში და მეტად ხელსაყრელია მთაგორიან პირობებში ხიდების მშენებლობაში გამოსაყენებლად მცირე წონისა და გაბარიტების გამო.</w:t>
      </w:r>
    </w:p>
    <w:p w:rsidR="00F16416" w:rsidRDefault="00F16416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სავალი ნაწილის კონსტრუქცია მიღებულია ტრადიციულად მრავალფენოვანი და შედგება შემდეგი ფენებისაგან: შემასწორებელი ფენა</w:t>
      </w:r>
      <w:r w:rsidR="00E06F52">
        <w:rPr>
          <w:rFonts w:ascii="Sylfaen" w:hAnsi="Sylfaen"/>
          <w:lang w:val="ka-GE"/>
        </w:rPr>
        <w:t xml:space="preserve"> სისქით</w:t>
      </w:r>
      <w:r w:rsidR="0075034C">
        <w:rPr>
          <w:rFonts w:ascii="Sylfaen" w:hAnsi="Sylfaen"/>
          <w:lang w:val="ka-GE"/>
        </w:rPr>
        <w:t xml:space="preserve"> 30-112,5</w:t>
      </w:r>
      <w:r w:rsidR="00E06F52">
        <w:rPr>
          <w:rFonts w:ascii="Sylfaen" w:hAnsi="Sylfaen"/>
          <w:lang w:val="ka-GE"/>
        </w:rPr>
        <w:t xml:space="preserve"> მმ;</w:t>
      </w:r>
      <w:r>
        <w:rPr>
          <w:rFonts w:ascii="Sylfaen" w:hAnsi="Sylfaen"/>
          <w:lang w:val="ka-GE"/>
        </w:rPr>
        <w:t xml:space="preserve"> მემბრანული ჰიდროიზოლაცია, </w:t>
      </w:r>
      <w:r w:rsidR="00E06F52">
        <w:rPr>
          <w:rFonts w:ascii="Sylfaen" w:hAnsi="Sylfaen"/>
          <w:lang w:val="ka-GE"/>
        </w:rPr>
        <w:t xml:space="preserve">არმირებული ბეტონის </w:t>
      </w:r>
      <w:r>
        <w:rPr>
          <w:rFonts w:ascii="Sylfaen" w:hAnsi="Sylfaen"/>
          <w:lang w:val="ka-GE"/>
        </w:rPr>
        <w:t>დამცავი ფენა</w:t>
      </w:r>
      <w:r w:rsidR="00E06F52">
        <w:rPr>
          <w:rFonts w:ascii="Sylfaen" w:hAnsi="Sylfaen"/>
          <w:lang w:val="ka-GE"/>
        </w:rPr>
        <w:t xml:space="preserve">- 40 მმ </w:t>
      </w:r>
      <w:r>
        <w:rPr>
          <w:rFonts w:ascii="Sylfaen" w:hAnsi="Sylfaen"/>
          <w:lang w:val="ka-GE"/>
        </w:rPr>
        <w:t xml:space="preserve"> და ასფალტბეტონის</w:t>
      </w:r>
      <w:r w:rsidR="00E06F5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2 ფენა</w:t>
      </w:r>
      <w:r w:rsidR="00E06F52">
        <w:rPr>
          <w:rFonts w:ascii="Sylfaen" w:hAnsi="Sylfaen"/>
          <w:lang w:val="ka-GE"/>
        </w:rPr>
        <w:t xml:space="preserve"> ჯამში</w:t>
      </w:r>
      <w:r w:rsidR="009F6F17">
        <w:rPr>
          <w:rFonts w:ascii="Sylfaen" w:hAnsi="Sylfaen"/>
          <w:lang w:val="ka-GE"/>
        </w:rPr>
        <w:t xml:space="preserve"> 9</w:t>
      </w:r>
      <w:r w:rsidR="00E06F52">
        <w:rPr>
          <w:rFonts w:ascii="Sylfaen" w:hAnsi="Sylfaen"/>
          <w:lang w:val="ka-GE"/>
        </w:rPr>
        <w:t>0 მმ.</w:t>
      </w:r>
      <w:r>
        <w:rPr>
          <w:rFonts w:ascii="Sylfaen" w:hAnsi="Sylfaen"/>
          <w:lang w:val="ka-GE"/>
        </w:rPr>
        <w:t xml:space="preserve"> </w:t>
      </w:r>
    </w:p>
    <w:p w:rsidR="00E06F52" w:rsidRDefault="00E06F52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ფეხით მოსიარულეთათვის გათვალისწიებულია </w:t>
      </w:r>
      <w:r w:rsidRPr="00BB305E">
        <w:rPr>
          <w:rFonts w:ascii="Sylfaen" w:hAnsi="Sylfaen"/>
          <w:lang w:val="ka-GE"/>
        </w:rPr>
        <w:t>ასაწყობი</w:t>
      </w:r>
      <w:r>
        <w:rPr>
          <w:rFonts w:ascii="Sylfaen" w:hAnsi="Sylfaen"/>
          <w:lang w:val="ka-GE"/>
        </w:rPr>
        <w:t xml:space="preserve"> რკინაბეტონის ტროტუარის ბლოკები, რომლებზეც ეწყობა ლითონის მოაჯირები. მოაჯირები იღებება ანტიკოროზიული საღებავით. </w:t>
      </w:r>
    </w:p>
    <w:p w:rsidR="00E06F52" w:rsidRDefault="00E06F52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ხიდის მისასვლელებთან ეწყობა ასაწყობი რკინაბეტონის გადასასვლელი ფილები. </w:t>
      </w:r>
    </w:p>
    <w:p w:rsidR="00501138" w:rsidRDefault="009F6F17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ხიდის მისასვლელებთან ეწყობა მონოლითური რკინაბეტონის პარაპეტი და თვალამრიდი სიგრძით 3.0 მ. </w:t>
      </w:r>
      <w:r w:rsidR="00501138">
        <w:rPr>
          <w:rFonts w:ascii="Sylfaen" w:hAnsi="Sylfaen"/>
          <w:lang w:val="ka-GE"/>
        </w:rPr>
        <w:t xml:space="preserve">დროებითი დატვირთვად მიღებულია </w:t>
      </w:r>
      <w:r w:rsidR="00501138" w:rsidRPr="00316D41">
        <w:rPr>
          <w:rFonts w:ascii="Sylfaen" w:hAnsi="Sylfaen"/>
          <w:lang w:val="ka-GE"/>
        </w:rPr>
        <w:t xml:space="preserve">A11 </w:t>
      </w:r>
      <w:r w:rsidR="00501138">
        <w:rPr>
          <w:rFonts w:ascii="Sylfaen" w:hAnsi="Sylfaen"/>
          <w:lang w:val="ka-GE"/>
        </w:rPr>
        <w:t xml:space="preserve">და </w:t>
      </w:r>
      <w:r w:rsidR="00501138" w:rsidRPr="00316D41">
        <w:rPr>
          <w:rFonts w:ascii="Sylfaen" w:hAnsi="Sylfaen"/>
          <w:lang w:val="ka-GE"/>
        </w:rPr>
        <w:t xml:space="preserve">HK 80 </w:t>
      </w:r>
      <w:r w:rsidR="00501138">
        <w:rPr>
          <w:rFonts w:ascii="Sylfaen" w:hAnsi="Sylfaen"/>
          <w:lang w:val="ka-GE"/>
        </w:rPr>
        <w:t xml:space="preserve">ტიპის დატვირთვები.  </w:t>
      </w:r>
      <w:r w:rsidR="00501138" w:rsidRPr="00CA7AF1">
        <w:rPr>
          <w:rFonts w:ascii="Sylfaen" w:hAnsi="Sylfaen"/>
          <w:lang w:val="ka-GE"/>
        </w:rPr>
        <w:t xml:space="preserve">СНиП </w:t>
      </w:r>
      <w:r w:rsidR="00501138">
        <w:rPr>
          <w:rFonts w:ascii="Sylfaen" w:hAnsi="Sylfaen"/>
          <w:lang w:val="ka-GE"/>
        </w:rPr>
        <w:t>2</w:t>
      </w:r>
      <w:r w:rsidR="00501138" w:rsidRPr="00CA7AF1">
        <w:rPr>
          <w:rFonts w:ascii="Sylfaen" w:hAnsi="Sylfaen"/>
          <w:lang w:val="ka-GE"/>
        </w:rPr>
        <w:t>.</w:t>
      </w:r>
      <w:r w:rsidR="00501138">
        <w:rPr>
          <w:rFonts w:ascii="Sylfaen" w:hAnsi="Sylfaen"/>
          <w:lang w:val="ka-GE"/>
        </w:rPr>
        <w:t>05,03-84</w:t>
      </w:r>
      <w:r w:rsidR="00501138" w:rsidRPr="00CA7AF1">
        <w:rPr>
          <w:rFonts w:ascii="Sylfaen" w:hAnsi="Sylfaen"/>
          <w:lang w:val="ka-GE"/>
        </w:rPr>
        <w:t xml:space="preserve"> ,,Мосты и трубы”</w:t>
      </w:r>
      <w:r w:rsidR="00501138">
        <w:rPr>
          <w:rFonts w:ascii="Sylfaen" w:hAnsi="Sylfaen"/>
          <w:lang w:val="ka-GE"/>
        </w:rPr>
        <w:t xml:space="preserve"> მოთხოვნათა შესაბამისად.</w:t>
      </w:r>
      <w:r w:rsidR="005A20A9">
        <w:rPr>
          <w:rFonts w:ascii="Sylfaen" w:hAnsi="Sylfaen"/>
          <w:lang w:val="ka-GE"/>
        </w:rPr>
        <w:t xml:space="preserve"> საპროექტო ხიდი განლაგებულია 9 ბალიან ზონაში.</w:t>
      </w:r>
      <w:r w:rsidR="00501138">
        <w:rPr>
          <w:rFonts w:ascii="Sylfaen" w:hAnsi="Sylfaen"/>
          <w:lang w:val="ka-GE"/>
        </w:rPr>
        <w:t xml:space="preserve"> ექსპლუატაციაში შეყვანამდე პროექტი ითვალისწინებს ხიდის გამოცდას.</w:t>
      </w:r>
    </w:p>
    <w:p w:rsidR="00501138" w:rsidRDefault="00BE7409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სივრცითი შეზღუდვებისა და მთაგორიანი პირობებიდან გამომდინარე </w:t>
      </w:r>
      <w:r w:rsidRPr="005A20A9">
        <w:rPr>
          <w:rFonts w:ascii="Sylfaen" w:hAnsi="Sylfaen"/>
          <w:lang w:val="ka-GE"/>
        </w:rPr>
        <w:t>SST 72-2009 Roads Geo-</w:t>
      </w:r>
      <w:r>
        <w:rPr>
          <w:rFonts w:ascii="Sylfaen" w:hAnsi="Sylfaen"/>
          <w:lang w:val="ka-GE"/>
        </w:rPr>
        <w:t xml:space="preserve">ს შესაბამისად საანგარიშო სიჩქარედ მიღებულია </w:t>
      </w:r>
      <w:r w:rsidR="007E7390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>0 კმ/სთ.</w:t>
      </w:r>
    </w:p>
    <w:p w:rsidR="00BE7409" w:rsidRPr="00BE7409" w:rsidRDefault="00501138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საპროექტო ხიდის მშენებლობისთვის პროექტში გათვალისწინებულია დროებითი სამშენებლო მოედნისა და მისასვლელი საავტომობილო გზის  მოწყობა. საავტომობილო გზის ქვეშ მდინარეზე გადასასვლელ</w:t>
      </w:r>
      <w:r w:rsidR="005A20A9">
        <w:rPr>
          <w:rFonts w:ascii="Sylfaen" w:hAnsi="Sylfaen"/>
          <w:lang w:val="ka-GE"/>
        </w:rPr>
        <w:t xml:space="preserve">ად ეწყობა 3 ცალი </w:t>
      </w:r>
      <w:r w:rsidR="005A20A9" w:rsidRPr="00BB305E">
        <w:rPr>
          <w:rFonts w:ascii="Sylfaen" w:hAnsi="Sylfaen"/>
          <w:lang w:val="ka-GE"/>
        </w:rPr>
        <w:t xml:space="preserve">d=1020 </w:t>
      </w:r>
      <w:r w:rsidR="005A20A9">
        <w:rPr>
          <w:rFonts w:ascii="Sylfaen" w:hAnsi="Sylfaen"/>
          <w:lang w:val="ka-GE"/>
        </w:rPr>
        <w:t>მმ ლითონის მილები სიგრძით 10 მ.</w:t>
      </w:r>
      <w:r w:rsidR="00BE7409">
        <w:rPr>
          <w:rFonts w:ascii="Sylfaen" w:hAnsi="Sylfaen"/>
          <w:lang w:val="ka-GE"/>
        </w:rPr>
        <w:t xml:space="preserve"> </w:t>
      </w:r>
    </w:p>
    <w:p w:rsidR="00F16416" w:rsidRDefault="00F16416" w:rsidP="005A11D9">
      <w:pPr>
        <w:spacing w:after="0"/>
        <w:jc w:val="both"/>
        <w:rPr>
          <w:rFonts w:ascii="Sylfaen" w:hAnsi="Sylfaen"/>
          <w:lang w:val="ka-GE"/>
        </w:rPr>
      </w:pPr>
    </w:p>
    <w:p w:rsidR="009F6F17" w:rsidRDefault="009F6F17" w:rsidP="009F6F17">
      <w:pPr>
        <w:spacing w:after="0"/>
        <w:jc w:val="both"/>
        <w:rPr>
          <w:rFonts w:ascii="Sylfaen" w:hAnsi="Sylfaen"/>
          <w:b/>
          <w:lang w:val="ka-GE"/>
        </w:rPr>
      </w:pPr>
      <w:r w:rsidRPr="009F6F17">
        <w:rPr>
          <w:rFonts w:ascii="Sylfaen" w:hAnsi="Sylfaen"/>
          <w:b/>
          <w:lang w:val="ka-GE"/>
        </w:rPr>
        <w:lastRenderedPageBreak/>
        <w:t xml:space="preserve">ახალი სახიდე გადასასვლელი </w:t>
      </w:r>
      <w:r>
        <w:rPr>
          <w:rFonts w:ascii="Sylfaen" w:hAnsi="Sylfaen"/>
          <w:b/>
          <w:lang w:val="ka-GE"/>
        </w:rPr>
        <w:t>მშრალ ხევზე</w:t>
      </w:r>
      <w:r w:rsidRPr="009F6F17">
        <w:rPr>
          <w:rFonts w:ascii="Sylfaen" w:hAnsi="Sylfaen"/>
          <w:b/>
          <w:lang w:val="ka-GE"/>
        </w:rPr>
        <w:t>, კმ</w:t>
      </w:r>
      <w:r>
        <w:rPr>
          <w:rFonts w:ascii="Sylfaen" w:hAnsi="Sylfaen"/>
          <w:b/>
          <w:lang w:val="ka-GE"/>
        </w:rPr>
        <w:t>8+774.71</w:t>
      </w:r>
    </w:p>
    <w:p w:rsidR="009F6F17" w:rsidRPr="009F6F17" w:rsidRDefault="009F6F17" w:rsidP="009F6F17">
      <w:pPr>
        <w:spacing w:after="0"/>
        <w:jc w:val="both"/>
        <w:rPr>
          <w:rFonts w:ascii="Sylfaen" w:hAnsi="Sylfaen"/>
          <w:b/>
          <w:lang w:val="ka-GE"/>
        </w:rPr>
      </w:pP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საპროექტო ხიდის ღერძი განლაგებულია კმ8+774,71-ზე. აღნიშნული ხიდი 4 მალიან რკინაბეტონის ხიდს წარმოადგენს საერთო სიგრძით </w:t>
      </w:r>
      <w:r w:rsidRPr="00440666">
        <w:rPr>
          <w:rFonts w:ascii="Sylfaen" w:hAnsi="Sylfaen"/>
          <w:lang w:val="ka-GE"/>
        </w:rPr>
        <w:t>54.2</w:t>
      </w:r>
      <w:r>
        <w:rPr>
          <w:rFonts w:ascii="Sylfaen" w:hAnsi="Sylfaen"/>
          <w:lang w:val="ka-GE"/>
        </w:rPr>
        <w:t xml:space="preserve"> მ. ხიდი გეგმაში განლაგებულია სწორ მონაკვეთზე. 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ხიდის გრძივი ქანობი შეადგენს 5.0</w:t>
      </w:r>
      <w:r w:rsidRPr="00BB305E">
        <w:rPr>
          <w:rFonts w:ascii="Sylfaen" w:hAnsi="Sylfaen"/>
          <w:lang w:val="ka-GE"/>
        </w:rPr>
        <w:t>%.</w:t>
      </w:r>
      <w:r>
        <w:rPr>
          <w:rFonts w:ascii="Sylfaen" w:hAnsi="Sylfaen"/>
          <w:lang w:val="ka-GE"/>
        </w:rPr>
        <w:t xml:space="preserve"> სავალი ნაწილი კი - </w:t>
      </w:r>
      <w:r w:rsidRPr="00BB305E">
        <w:rPr>
          <w:rFonts w:ascii="Sylfaen" w:hAnsi="Sylfaen"/>
          <w:lang w:val="ka-GE"/>
        </w:rPr>
        <w:t>ორქანობიანი 2,5%.</w:t>
      </w:r>
    </w:p>
    <w:p w:rsidR="009F6F17" w:rsidRPr="00440666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ბურჯების საძირკვლებს ხიმინჯები შეადგენენ დიამეტრით 820 მმ, </w:t>
      </w:r>
      <w:r w:rsidRPr="00BB305E">
        <w:rPr>
          <w:rFonts w:ascii="Sylfaen" w:hAnsi="Sylfaen"/>
          <w:lang w:val="ka-GE"/>
        </w:rPr>
        <w:t>რომელთა ბურღვა ხორციელდება საბურღი დანადგარით УКС-30</w:t>
      </w:r>
      <w:r>
        <w:rPr>
          <w:rFonts w:ascii="Sylfaen" w:hAnsi="Sylfaen"/>
          <w:lang w:val="ka-GE"/>
        </w:rPr>
        <w:t>. მათი სიღრმეა 6,0მ. პროექტი ითვალისწინებს შუ</w:t>
      </w:r>
      <w:r w:rsidR="00741362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ლედური ბურჯების ხიმინჯებზე როსტვერკების მოწყობას.ბურჯების ტანი წრიული ფორმისაა დიამეტრით 1000 მმ. თითოეული </w:t>
      </w:r>
      <w:r w:rsidRPr="00440666">
        <w:rPr>
          <w:rFonts w:ascii="Sylfaen" w:hAnsi="Sylfaen"/>
          <w:lang w:val="ka-GE"/>
        </w:rPr>
        <w:t xml:space="preserve">ბურჯის საერთო სიგრძე 10,0 მ შეადგენს. </w:t>
      </w:r>
    </w:p>
    <w:p w:rsidR="009F6F17" w:rsidRDefault="009F6F17" w:rsidP="0044066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440666">
        <w:rPr>
          <w:rFonts w:ascii="Sylfaen" w:hAnsi="Sylfaen"/>
          <w:lang w:val="ka-GE"/>
        </w:rPr>
        <w:t xml:space="preserve">დასაფუძნებელი გრუნტი შეადგენს </w:t>
      </w:r>
      <w:r w:rsidR="00440666" w:rsidRPr="00440666">
        <w:rPr>
          <w:rFonts w:ascii="Sylfaen" w:hAnsi="Sylfaen"/>
          <w:lang w:val="ka-GE"/>
        </w:rPr>
        <w:t xml:space="preserve"> </w:t>
      </w:r>
      <w:r w:rsidRPr="00440666">
        <w:rPr>
          <w:rFonts w:ascii="Sylfaen" w:hAnsi="Sylfaen"/>
          <w:lang w:val="ka-GE"/>
        </w:rPr>
        <w:t>სუსტ და მტკიცე, მოყვითალო, ნაპრალოვან, საშუალო და სქელშრეებრივ კირქვების მორიგეობას.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წყლის ჰორიზონტი დათვლილია 100 წლიან ხარჯზე.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წამწისქვედა კოჭები მიღებულია რკინაბეტონის, რომელზეც მდებარეობს ანტისეისმური საბჯენები. საყრდენ ნაწილებად გამოყენებულია 2 ფენა ტრანსპორტიორის ლენტა. </w:t>
      </w:r>
    </w:p>
    <w:p w:rsidR="00440666" w:rsidRDefault="00440666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მარჯვენა განაპირა ბურჯთან ეწყობა რკინაბეტონის საყრდენი კედელი სიგრძით 6 მ.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მალის ნაშენად გამოყენებულია შპს „ხიდმშენი-99“ მიერ დამუშავებული „საავტომობილო გზებზე ხიდებისა და გზაგამტარების რკინაბეტონის მალის ნაშენის ფილები სიგრძით 12.0 მ , სიგანით 1.0 მ, დაარმირებული</w:t>
      </w:r>
      <w:r w:rsidRPr="00E06F52">
        <w:rPr>
          <w:rFonts w:ascii="Sylfaen" w:hAnsi="Sylfaen"/>
          <w:lang w:val="ka-GE"/>
        </w:rPr>
        <w:t xml:space="preserve"> AIII </w:t>
      </w:r>
      <w:r>
        <w:rPr>
          <w:rFonts w:ascii="Sylfaen" w:hAnsi="Sylfaen"/>
          <w:lang w:val="ka-GE"/>
        </w:rPr>
        <w:t>კლასის არმატურის ღეროებით“; გამოცდა ჩატარებულია საქართველოს ტექნიკური უნივერსიტეტის ხიდსაცდელი ლაბორატორიის მიერ 2009 წლის 22 სექტემბერს. აღნიშნული კონსტრუქცია სერიულად იწარმოება საქრთველოში და მეტად ხელსაყრელია მთაგორიან პირობებში ხიდების მშენებლობაში გამოსაყენებლად მცირე წონისა და გაბარიტების გამო.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სავალი ნაწილის კონსტრუქცია მიღებულია ტრადიციულად მრავალფენოვანი და შედგება შემდეგი ფენებისაგან: შემასწორებელი ფენა სისქით</w:t>
      </w:r>
      <w:r w:rsidR="0075034C">
        <w:rPr>
          <w:rFonts w:ascii="Sylfaen" w:hAnsi="Sylfaen"/>
          <w:lang w:val="ka-GE"/>
        </w:rPr>
        <w:t xml:space="preserve"> 30-112,5</w:t>
      </w:r>
      <w:r>
        <w:rPr>
          <w:rFonts w:ascii="Sylfaen" w:hAnsi="Sylfaen"/>
          <w:lang w:val="ka-GE"/>
        </w:rPr>
        <w:t xml:space="preserve"> მმ; მემბრანული ჰიდროიზოლაცია, არმირებული ბეტონის დამცავი ფენა- 40 მმ  და ასფალტბეტონის  2 ფენა ჯამში 90 მმ. </w:t>
      </w:r>
      <w:bookmarkStart w:id="169" w:name="_GoBack"/>
      <w:bookmarkEnd w:id="169"/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ფეხით მოსიარულეთათვის გათვალისწიებულია </w:t>
      </w:r>
      <w:r w:rsidRPr="00BB305E">
        <w:rPr>
          <w:rFonts w:ascii="Sylfaen" w:hAnsi="Sylfaen"/>
          <w:lang w:val="ka-GE"/>
        </w:rPr>
        <w:t>ასაწყობი</w:t>
      </w:r>
      <w:r>
        <w:rPr>
          <w:rFonts w:ascii="Sylfaen" w:hAnsi="Sylfaen"/>
          <w:lang w:val="ka-GE"/>
        </w:rPr>
        <w:t xml:space="preserve"> რკინაბეტონის ტროტუარის ბლოკები, რომლებზეც ეწყობა ლითონის მოაჯირები. მოაჯირები იღებება ანტიკოროზიული საღებავით. 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ხიდის მისასვლელებთან ეწყობა ასაწყობი რკინაბეტონის გადასასვლელი ფილები. 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ხიდის მისასვლელებთან ეწყობა მონოლითური რკინაბეტონის პარაპეტი და თვალამრიდი სიგრძით 3.0 მ. დროებითი დატვირთვად მიღებულია </w:t>
      </w:r>
      <w:r w:rsidRPr="00316D41">
        <w:rPr>
          <w:rFonts w:ascii="Sylfaen" w:hAnsi="Sylfaen"/>
          <w:lang w:val="ka-GE"/>
        </w:rPr>
        <w:t xml:space="preserve">A11 </w:t>
      </w:r>
      <w:r>
        <w:rPr>
          <w:rFonts w:ascii="Sylfaen" w:hAnsi="Sylfaen"/>
          <w:lang w:val="ka-GE"/>
        </w:rPr>
        <w:t xml:space="preserve">და </w:t>
      </w:r>
      <w:r w:rsidRPr="00316D41">
        <w:rPr>
          <w:rFonts w:ascii="Sylfaen" w:hAnsi="Sylfaen"/>
          <w:lang w:val="ka-GE"/>
        </w:rPr>
        <w:t xml:space="preserve">HK 80 </w:t>
      </w:r>
      <w:r>
        <w:rPr>
          <w:rFonts w:ascii="Sylfaen" w:hAnsi="Sylfaen"/>
          <w:lang w:val="ka-GE"/>
        </w:rPr>
        <w:t xml:space="preserve">ტიპის დატვირთვები.  </w:t>
      </w:r>
      <w:r w:rsidRPr="00CA7AF1">
        <w:rPr>
          <w:rFonts w:ascii="Sylfaen" w:hAnsi="Sylfaen"/>
          <w:lang w:val="ka-GE"/>
        </w:rPr>
        <w:t xml:space="preserve">СНиП </w:t>
      </w:r>
      <w:r>
        <w:rPr>
          <w:rFonts w:ascii="Sylfaen" w:hAnsi="Sylfaen"/>
          <w:lang w:val="ka-GE"/>
        </w:rPr>
        <w:t>2</w:t>
      </w:r>
      <w:r w:rsidRPr="00CA7AF1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>05,03-84</w:t>
      </w:r>
      <w:r w:rsidRPr="00CA7AF1">
        <w:rPr>
          <w:rFonts w:ascii="Sylfaen" w:hAnsi="Sylfaen"/>
          <w:lang w:val="ka-GE"/>
        </w:rPr>
        <w:t xml:space="preserve"> ,,Мосты и трубы”</w:t>
      </w:r>
      <w:r>
        <w:rPr>
          <w:rFonts w:ascii="Sylfaen" w:hAnsi="Sylfaen"/>
          <w:lang w:val="ka-GE"/>
        </w:rPr>
        <w:t xml:space="preserve"> მოთხოვნათა შესაბამისად. საპროექტო ხიდი განლაგებულია 9 ბალიან ზონაში. ექსპლუატაციაში შეყვანამდე პროექტი ითვალისწინებს ხიდის გამოცდას.</w:t>
      </w:r>
    </w:p>
    <w:p w:rsidR="009F6F17" w:rsidRDefault="009F6F17" w:rsidP="00440666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სივრცითი შეზღუდვებისა და მთაგორიანი პირობებიდან გამომდინარე </w:t>
      </w:r>
      <w:r w:rsidRPr="005A20A9">
        <w:rPr>
          <w:rFonts w:ascii="Sylfaen" w:hAnsi="Sylfaen"/>
          <w:lang w:val="ka-GE"/>
        </w:rPr>
        <w:t>SST 72-2009 Roads Geo-</w:t>
      </w:r>
      <w:r>
        <w:rPr>
          <w:rFonts w:ascii="Sylfaen" w:hAnsi="Sylfaen"/>
          <w:lang w:val="ka-GE"/>
        </w:rPr>
        <w:t>ს შესაბამისად საანგარიშო სიჩქარედ მიღებულია 50 კმ/სთ.</w:t>
      </w:r>
    </w:p>
    <w:p w:rsidR="00F16416" w:rsidRDefault="009F6F17" w:rsidP="005A11D9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საპროექტო ხიდის მშენებლობისთვის პროექტში გათვალისწინებულია დროებითი სამშენებლო მოედნისა და მისასვლელი საავტომობილო გზის  მოწყობა</w:t>
      </w:r>
      <w:r w:rsidR="00440666">
        <w:rPr>
          <w:rFonts w:ascii="Sylfaen" w:hAnsi="Sylfaen"/>
          <w:lang w:val="ka-GE"/>
        </w:rPr>
        <w:t>ს სიგრძით</w:t>
      </w:r>
      <w:r w:rsidR="0075034C">
        <w:rPr>
          <w:rFonts w:ascii="Sylfaen" w:hAnsi="Sylfaen"/>
          <w:lang w:val="ka-GE"/>
        </w:rPr>
        <w:t xml:space="preserve"> 15</w:t>
      </w:r>
      <w:r w:rsidR="00440666">
        <w:rPr>
          <w:rFonts w:ascii="Sylfaen" w:hAnsi="Sylfaen"/>
          <w:lang w:val="ka-GE"/>
        </w:rPr>
        <w:t>0 მ</w:t>
      </w:r>
      <w:r>
        <w:rPr>
          <w:rFonts w:ascii="Sylfaen" w:hAnsi="Sylfaen"/>
          <w:lang w:val="ka-GE"/>
        </w:rPr>
        <w:t xml:space="preserve">. </w:t>
      </w:r>
    </w:p>
    <w:p w:rsidR="00EE0641" w:rsidRPr="00CF0F1A" w:rsidRDefault="00EE0641" w:rsidP="00BB305E">
      <w:pPr>
        <w:spacing w:after="0"/>
        <w:ind w:firstLine="567"/>
        <w:jc w:val="both"/>
        <w:rPr>
          <w:rFonts w:ascii="Sylfaen" w:hAnsi="Sylfaen"/>
          <w:lang w:val="ka-GE"/>
        </w:rPr>
      </w:pPr>
    </w:p>
    <w:p w:rsidR="005A11D9" w:rsidRPr="00CF0F1A" w:rsidRDefault="005A11D9">
      <w:pPr>
        <w:spacing w:after="0"/>
        <w:ind w:firstLine="567"/>
        <w:jc w:val="both"/>
        <w:rPr>
          <w:rFonts w:ascii="Sylfaen" w:hAnsi="Sylfaen"/>
          <w:lang w:val="ka-GE"/>
        </w:rPr>
      </w:pPr>
    </w:p>
    <w:sectPr w:rsidR="005A11D9" w:rsidRPr="00CF0F1A" w:rsidSect="00CB5884">
      <w:type w:val="continuous"/>
      <w:pgSz w:w="23820" w:h="16834" w:orient="landscape" w:code="156"/>
      <w:pgMar w:top="1417" w:right="1417" w:bottom="1417" w:left="1417" w:header="708" w:footer="5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476" w:rsidRDefault="002E7476" w:rsidP="00A36C57">
      <w:pPr>
        <w:spacing w:after="0" w:line="240" w:lineRule="auto"/>
      </w:pPr>
      <w:r>
        <w:separator/>
      </w:r>
    </w:p>
  </w:endnote>
  <w:endnote w:type="continuationSeparator" w:id="0">
    <w:p w:rsidR="002E7476" w:rsidRDefault="002E7476" w:rsidP="00A3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RBookman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t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reekC">
    <w:panose1 w:val="00000400000000000000"/>
    <w:charset w:val="CC"/>
    <w:family w:val="auto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476" w:rsidRDefault="002E7476" w:rsidP="00A36C57">
      <w:pPr>
        <w:spacing w:after="0" w:line="240" w:lineRule="auto"/>
      </w:pPr>
      <w:r>
        <w:separator/>
      </w:r>
    </w:p>
  </w:footnote>
  <w:footnote w:type="continuationSeparator" w:id="0">
    <w:p w:rsidR="002E7476" w:rsidRDefault="002E7476" w:rsidP="00A36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130DA"/>
    <w:multiLevelType w:val="multilevel"/>
    <w:tmpl w:val="B736035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Trebuchet MS" w:hAnsi="Trebuchet MS" w:hint="default"/>
        <w:sz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B152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D7330E9"/>
    <w:multiLevelType w:val="multilevel"/>
    <w:tmpl w:val="7AD6C3DA"/>
    <w:lvl w:ilvl="0">
      <w:start w:val="4"/>
      <w:numFmt w:val="decimal"/>
      <w:lvlText w:val="%1"/>
      <w:lvlJc w:val="left"/>
      <w:pPr>
        <w:ind w:left="375" w:hanging="375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Sylfaen" w:hAnsi="Sylfaen" w:cs="Sylfaen" w:hint="default"/>
      </w:rPr>
    </w:lvl>
  </w:abstractNum>
  <w:abstractNum w:abstractNumId="3">
    <w:nsid w:val="1E2A6F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4796D92"/>
    <w:multiLevelType w:val="multilevel"/>
    <w:tmpl w:val="DB4217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5B933DE"/>
    <w:multiLevelType w:val="hybridMultilevel"/>
    <w:tmpl w:val="363E5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C6E28"/>
    <w:multiLevelType w:val="multilevel"/>
    <w:tmpl w:val="7AD6C3DA"/>
    <w:lvl w:ilvl="0">
      <w:start w:val="4"/>
      <w:numFmt w:val="decimal"/>
      <w:lvlText w:val="%1"/>
      <w:lvlJc w:val="left"/>
      <w:pPr>
        <w:ind w:left="375" w:hanging="375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Sylfaen" w:hAnsi="Sylfaen" w:cs="Sylfaen" w:hint="default"/>
      </w:rPr>
    </w:lvl>
  </w:abstractNum>
  <w:abstractNum w:abstractNumId="7">
    <w:nsid w:val="4C104CE9"/>
    <w:multiLevelType w:val="hybridMultilevel"/>
    <w:tmpl w:val="BFF800C0"/>
    <w:lvl w:ilvl="0" w:tplc="B16C32B2">
      <w:start w:val="1"/>
      <w:numFmt w:val="bullet"/>
      <w:pStyle w:val="IOPI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b/>
        <w:i w:val="0"/>
        <w:color w:val="auto"/>
        <w:sz w:val="22"/>
        <w:szCs w:val="22"/>
      </w:rPr>
    </w:lvl>
    <w:lvl w:ilvl="1" w:tplc="041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C57861"/>
    <w:multiLevelType w:val="multilevel"/>
    <w:tmpl w:val="D27A1E08"/>
    <w:lvl w:ilvl="0">
      <w:start w:val="2"/>
      <w:numFmt w:val="decimal"/>
      <w:lvlText w:val="%1."/>
      <w:lvlJc w:val="left"/>
      <w:pPr>
        <w:ind w:left="3315" w:hanging="360"/>
      </w:pPr>
      <w:rPr>
        <w:rFonts w:ascii="Sylfaen" w:hAnsi="Sylfaen" w:cs="Sylfaen"/>
        <w:b/>
      </w:rPr>
    </w:lvl>
    <w:lvl w:ilvl="1">
      <w:start w:val="1"/>
      <w:numFmt w:val="lowerLetter"/>
      <w:lvlText w:val="%2."/>
      <w:lvlJc w:val="left"/>
      <w:pPr>
        <w:ind w:left="4035" w:hanging="360"/>
      </w:pPr>
    </w:lvl>
    <w:lvl w:ilvl="2">
      <w:start w:val="1"/>
      <w:numFmt w:val="lowerRoman"/>
      <w:lvlText w:val="%3."/>
      <w:lvlJc w:val="right"/>
      <w:pPr>
        <w:ind w:left="4755" w:hanging="180"/>
      </w:pPr>
    </w:lvl>
    <w:lvl w:ilvl="3">
      <w:start w:val="1"/>
      <w:numFmt w:val="decimal"/>
      <w:lvlText w:val="%4."/>
      <w:lvlJc w:val="left"/>
      <w:pPr>
        <w:ind w:left="5475" w:hanging="360"/>
      </w:pPr>
    </w:lvl>
    <w:lvl w:ilvl="4">
      <w:start w:val="1"/>
      <w:numFmt w:val="lowerLetter"/>
      <w:lvlText w:val="%5."/>
      <w:lvlJc w:val="left"/>
      <w:pPr>
        <w:ind w:left="6195" w:hanging="360"/>
      </w:pPr>
    </w:lvl>
    <w:lvl w:ilvl="5">
      <w:start w:val="1"/>
      <w:numFmt w:val="lowerRoman"/>
      <w:lvlText w:val="%6."/>
      <w:lvlJc w:val="right"/>
      <w:pPr>
        <w:ind w:left="6915" w:hanging="180"/>
      </w:pPr>
    </w:lvl>
    <w:lvl w:ilvl="6">
      <w:start w:val="1"/>
      <w:numFmt w:val="decimal"/>
      <w:lvlText w:val="%7."/>
      <w:lvlJc w:val="left"/>
      <w:pPr>
        <w:ind w:left="7635" w:hanging="360"/>
      </w:pPr>
    </w:lvl>
    <w:lvl w:ilvl="7">
      <w:start w:val="1"/>
      <w:numFmt w:val="lowerLetter"/>
      <w:lvlText w:val="%8."/>
      <w:lvlJc w:val="left"/>
      <w:pPr>
        <w:ind w:left="8355" w:hanging="360"/>
      </w:pPr>
    </w:lvl>
    <w:lvl w:ilvl="8">
      <w:start w:val="1"/>
      <w:numFmt w:val="lowerRoman"/>
      <w:lvlText w:val="%9."/>
      <w:lvlJc w:val="right"/>
      <w:pPr>
        <w:ind w:left="9075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710"/>
    <w:rsid w:val="00000E2D"/>
    <w:rsid w:val="00001C77"/>
    <w:rsid w:val="00004640"/>
    <w:rsid w:val="00004D68"/>
    <w:rsid w:val="00010B42"/>
    <w:rsid w:val="00010F0F"/>
    <w:rsid w:val="00013638"/>
    <w:rsid w:val="00015795"/>
    <w:rsid w:val="000206A7"/>
    <w:rsid w:val="00025926"/>
    <w:rsid w:val="00026E60"/>
    <w:rsid w:val="00027650"/>
    <w:rsid w:val="000317E9"/>
    <w:rsid w:val="00031D25"/>
    <w:rsid w:val="00036958"/>
    <w:rsid w:val="00040F3C"/>
    <w:rsid w:val="0004555A"/>
    <w:rsid w:val="000463BF"/>
    <w:rsid w:val="00057015"/>
    <w:rsid w:val="0005724D"/>
    <w:rsid w:val="00060019"/>
    <w:rsid w:val="00060219"/>
    <w:rsid w:val="00060410"/>
    <w:rsid w:val="0006500A"/>
    <w:rsid w:val="00066F4D"/>
    <w:rsid w:val="000703BE"/>
    <w:rsid w:val="000708BB"/>
    <w:rsid w:val="0007135F"/>
    <w:rsid w:val="000721C4"/>
    <w:rsid w:val="0007261E"/>
    <w:rsid w:val="0007511D"/>
    <w:rsid w:val="000772CA"/>
    <w:rsid w:val="00077906"/>
    <w:rsid w:val="000809CF"/>
    <w:rsid w:val="00081CC1"/>
    <w:rsid w:val="00083E40"/>
    <w:rsid w:val="00084F6E"/>
    <w:rsid w:val="00086CCC"/>
    <w:rsid w:val="00091DD6"/>
    <w:rsid w:val="00092C8B"/>
    <w:rsid w:val="00093647"/>
    <w:rsid w:val="00096B36"/>
    <w:rsid w:val="00097674"/>
    <w:rsid w:val="000A00A5"/>
    <w:rsid w:val="000A02BC"/>
    <w:rsid w:val="000A3B00"/>
    <w:rsid w:val="000A673D"/>
    <w:rsid w:val="000A77EB"/>
    <w:rsid w:val="000B0048"/>
    <w:rsid w:val="000B156D"/>
    <w:rsid w:val="000B1716"/>
    <w:rsid w:val="000B1ECC"/>
    <w:rsid w:val="000B46E4"/>
    <w:rsid w:val="000C0D44"/>
    <w:rsid w:val="000C36A4"/>
    <w:rsid w:val="000C3CE7"/>
    <w:rsid w:val="000C407D"/>
    <w:rsid w:val="000C4119"/>
    <w:rsid w:val="000C41BF"/>
    <w:rsid w:val="000C5172"/>
    <w:rsid w:val="000C5872"/>
    <w:rsid w:val="000C59F2"/>
    <w:rsid w:val="000D0BAE"/>
    <w:rsid w:val="000D30ED"/>
    <w:rsid w:val="000E0EDA"/>
    <w:rsid w:val="000E2E4D"/>
    <w:rsid w:val="000E41F8"/>
    <w:rsid w:val="000E51E5"/>
    <w:rsid w:val="000E5A05"/>
    <w:rsid w:val="000F2226"/>
    <w:rsid w:val="000F2420"/>
    <w:rsid w:val="000F2B67"/>
    <w:rsid w:val="000F4D81"/>
    <w:rsid w:val="000F4FA1"/>
    <w:rsid w:val="000F7EA4"/>
    <w:rsid w:val="00101066"/>
    <w:rsid w:val="00102B55"/>
    <w:rsid w:val="00105EEC"/>
    <w:rsid w:val="00107DFC"/>
    <w:rsid w:val="00113ACD"/>
    <w:rsid w:val="00116652"/>
    <w:rsid w:val="00116F31"/>
    <w:rsid w:val="00117FED"/>
    <w:rsid w:val="00120A7D"/>
    <w:rsid w:val="00125024"/>
    <w:rsid w:val="00126078"/>
    <w:rsid w:val="0012638C"/>
    <w:rsid w:val="00126609"/>
    <w:rsid w:val="001318F8"/>
    <w:rsid w:val="0013294C"/>
    <w:rsid w:val="00133480"/>
    <w:rsid w:val="001361AF"/>
    <w:rsid w:val="00140138"/>
    <w:rsid w:val="001413B6"/>
    <w:rsid w:val="00147E83"/>
    <w:rsid w:val="001510EB"/>
    <w:rsid w:val="001520D8"/>
    <w:rsid w:val="001531DF"/>
    <w:rsid w:val="00154D5E"/>
    <w:rsid w:val="00160F42"/>
    <w:rsid w:val="00162507"/>
    <w:rsid w:val="001639E2"/>
    <w:rsid w:val="00166675"/>
    <w:rsid w:val="00166D44"/>
    <w:rsid w:val="001672C0"/>
    <w:rsid w:val="00167F9C"/>
    <w:rsid w:val="00172EE8"/>
    <w:rsid w:val="001731CC"/>
    <w:rsid w:val="00173D87"/>
    <w:rsid w:val="001758D1"/>
    <w:rsid w:val="001809B9"/>
    <w:rsid w:val="00183534"/>
    <w:rsid w:val="001874F0"/>
    <w:rsid w:val="001937BD"/>
    <w:rsid w:val="00197300"/>
    <w:rsid w:val="001A2055"/>
    <w:rsid w:val="001A32EB"/>
    <w:rsid w:val="001A6FB8"/>
    <w:rsid w:val="001B409A"/>
    <w:rsid w:val="001B5986"/>
    <w:rsid w:val="001C1AD4"/>
    <w:rsid w:val="001C4472"/>
    <w:rsid w:val="001C574D"/>
    <w:rsid w:val="001C61DE"/>
    <w:rsid w:val="001C7ED7"/>
    <w:rsid w:val="001D2851"/>
    <w:rsid w:val="001D2EA5"/>
    <w:rsid w:val="001D43B0"/>
    <w:rsid w:val="001D482D"/>
    <w:rsid w:val="001D6498"/>
    <w:rsid w:val="001E026A"/>
    <w:rsid w:val="001E1DE6"/>
    <w:rsid w:val="001E3785"/>
    <w:rsid w:val="001E710F"/>
    <w:rsid w:val="001E7825"/>
    <w:rsid w:val="001E7986"/>
    <w:rsid w:val="001F3473"/>
    <w:rsid w:val="001F3EB8"/>
    <w:rsid w:val="001F7BCB"/>
    <w:rsid w:val="0020429D"/>
    <w:rsid w:val="00206ABC"/>
    <w:rsid w:val="00213508"/>
    <w:rsid w:val="002202C7"/>
    <w:rsid w:val="002208CF"/>
    <w:rsid w:val="00223EDB"/>
    <w:rsid w:val="00224320"/>
    <w:rsid w:val="002301E0"/>
    <w:rsid w:val="002305F1"/>
    <w:rsid w:val="002338BD"/>
    <w:rsid w:val="00235F82"/>
    <w:rsid w:val="00236034"/>
    <w:rsid w:val="0023705F"/>
    <w:rsid w:val="00240C69"/>
    <w:rsid w:val="00241737"/>
    <w:rsid w:val="00241D08"/>
    <w:rsid w:val="00244740"/>
    <w:rsid w:val="0025247B"/>
    <w:rsid w:val="00253681"/>
    <w:rsid w:val="00254A60"/>
    <w:rsid w:val="00257C93"/>
    <w:rsid w:val="002609CD"/>
    <w:rsid w:val="002612D8"/>
    <w:rsid w:val="0026150C"/>
    <w:rsid w:val="002629F9"/>
    <w:rsid w:val="00263438"/>
    <w:rsid w:val="00263921"/>
    <w:rsid w:val="00264EEE"/>
    <w:rsid w:val="00265235"/>
    <w:rsid w:val="00276176"/>
    <w:rsid w:val="00276514"/>
    <w:rsid w:val="00280EE9"/>
    <w:rsid w:val="00282EFB"/>
    <w:rsid w:val="00284028"/>
    <w:rsid w:val="0028690D"/>
    <w:rsid w:val="00286EAF"/>
    <w:rsid w:val="00287A09"/>
    <w:rsid w:val="00292EBA"/>
    <w:rsid w:val="002957FC"/>
    <w:rsid w:val="002966E6"/>
    <w:rsid w:val="002A3B85"/>
    <w:rsid w:val="002A4229"/>
    <w:rsid w:val="002A5CD1"/>
    <w:rsid w:val="002B10F7"/>
    <w:rsid w:val="002B1FFC"/>
    <w:rsid w:val="002B3363"/>
    <w:rsid w:val="002B38B6"/>
    <w:rsid w:val="002B5F72"/>
    <w:rsid w:val="002B6BE3"/>
    <w:rsid w:val="002B6DE4"/>
    <w:rsid w:val="002C6037"/>
    <w:rsid w:val="002C688F"/>
    <w:rsid w:val="002C7116"/>
    <w:rsid w:val="002D12E6"/>
    <w:rsid w:val="002D2EB2"/>
    <w:rsid w:val="002E1337"/>
    <w:rsid w:val="002E67F4"/>
    <w:rsid w:val="002E7476"/>
    <w:rsid w:val="002F2CE5"/>
    <w:rsid w:val="002F7168"/>
    <w:rsid w:val="00310291"/>
    <w:rsid w:val="00311809"/>
    <w:rsid w:val="00314D47"/>
    <w:rsid w:val="00314F2F"/>
    <w:rsid w:val="00315221"/>
    <w:rsid w:val="00316D41"/>
    <w:rsid w:val="0031703A"/>
    <w:rsid w:val="00323EFA"/>
    <w:rsid w:val="00325284"/>
    <w:rsid w:val="00326996"/>
    <w:rsid w:val="00332822"/>
    <w:rsid w:val="00332A44"/>
    <w:rsid w:val="00333E0C"/>
    <w:rsid w:val="00336071"/>
    <w:rsid w:val="003360A1"/>
    <w:rsid w:val="00337359"/>
    <w:rsid w:val="003419FE"/>
    <w:rsid w:val="0034300E"/>
    <w:rsid w:val="003431B4"/>
    <w:rsid w:val="00344886"/>
    <w:rsid w:val="00346D89"/>
    <w:rsid w:val="00351508"/>
    <w:rsid w:val="00353561"/>
    <w:rsid w:val="003536E9"/>
    <w:rsid w:val="00353961"/>
    <w:rsid w:val="00356902"/>
    <w:rsid w:val="00362685"/>
    <w:rsid w:val="00363920"/>
    <w:rsid w:val="0036715D"/>
    <w:rsid w:val="00371D3C"/>
    <w:rsid w:val="00371F45"/>
    <w:rsid w:val="00373359"/>
    <w:rsid w:val="00377357"/>
    <w:rsid w:val="0038145B"/>
    <w:rsid w:val="00381FB7"/>
    <w:rsid w:val="00382F93"/>
    <w:rsid w:val="00390EEE"/>
    <w:rsid w:val="00394F91"/>
    <w:rsid w:val="00396D13"/>
    <w:rsid w:val="003A0376"/>
    <w:rsid w:val="003A1FF5"/>
    <w:rsid w:val="003A240C"/>
    <w:rsid w:val="003A4045"/>
    <w:rsid w:val="003A6DC3"/>
    <w:rsid w:val="003B34D8"/>
    <w:rsid w:val="003B3F9E"/>
    <w:rsid w:val="003B4672"/>
    <w:rsid w:val="003B651A"/>
    <w:rsid w:val="003B7DB6"/>
    <w:rsid w:val="003D2084"/>
    <w:rsid w:val="003D280A"/>
    <w:rsid w:val="003D3540"/>
    <w:rsid w:val="003D4EB8"/>
    <w:rsid w:val="003D774C"/>
    <w:rsid w:val="003D7B02"/>
    <w:rsid w:val="003E0583"/>
    <w:rsid w:val="003E3EFD"/>
    <w:rsid w:val="003E6963"/>
    <w:rsid w:val="0040033B"/>
    <w:rsid w:val="00400D01"/>
    <w:rsid w:val="00401F6D"/>
    <w:rsid w:val="004036CA"/>
    <w:rsid w:val="00406779"/>
    <w:rsid w:val="0041047F"/>
    <w:rsid w:val="00412372"/>
    <w:rsid w:val="0041329C"/>
    <w:rsid w:val="00414335"/>
    <w:rsid w:val="004154B8"/>
    <w:rsid w:val="00423BF8"/>
    <w:rsid w:val="00424A43"/>
    <w:rsid w:val="004260DC"/>
    <w:rsid w:val="00426F0D"/>
    <w:rsid w:val="004276A3"/>
    <w:rsid w:val="00430899"/>
    <w:rsid w:val="00432470"/>
    <w:rsid w:val="0043327C"/>
    <w:rsid w:val="0044011D"/>
    <w:rsid w:val="00440666"/>
    <w:rsid w:val="00443EC2"/>
    <w:rsid w:val="00445ABA"/>
    <w:rsid w:val="004465D9"/>
    <w:rsid w:val="004510B4"/>
    <w:rsid w:val="00451203"/>
    <w:rsid w:val="0045262E"/>
    <w:rsid w:val="00454A8A"/>
    <w:rsid w:val="004617A0"/>
    <w:rsid w:val="0047004E"/>
    <w:rsid w:val="004715BD"/>
    <w:rsid w:val="00471AA4"/>
    <w:rsid w:val="00476E90"/>
    <w:rsid w:val="00480376"/>
    <w:rsid w:val="00480BD3"/>
    <w:rsid w:val="00484910"/>
    <w:rsid w:val="00484F19"/>
    <w:rsid w:val="00487C8B"/>
    <w:rsid w:val="0049042B"/>
    <w:rsid w:val="00491CE4"/>
    <w:rsid w:val="00493E0F"/>
    <w:rsid w:val="00496032"/>
    <w:rsid w:val="004A1F7D"/>
    <w:rsid w:val="004A448A"/>
    <w:rsid w:val="004A67CB"/>
    <w:rsid w:val="004B094B"/>
    <w:rsid w:val="004B0CDD"/>
    <w:rsid w:val="004B1689"/>
    <w:rsid w:val="004B28B8"/>
    <w:rsid w:val="004B4D29"/>
    <w:rsid w:val="004B57D9"/>
    <w:rsid w:val="004B63C0"/>
    <w:rsid w:val="004C04E5"/>
    <w:rsid w:val="004C27BF"/>
    <w:rsid w:val="004C53F4"/>
    <w:rsid w:val="004C643B"/>
    <w:rsid w:val="004C74C1"/>
    <w:rsid w:val="004D26F9"/>
    <w:rsid w:val="004D3F65"/>
    <w:rsid w:val="004E1EFA"/>
    <w:rsid w:val="004E4E07"/>
    <w:rsid w:val="004E59EC"/>
    <w:rsid w:val="004F0B0A"/>
    <w:rsid w:val="004F444A"/>
    <w:rsid w:val="004F5334"/>
    <w:rsid w:val="004F53D5"/>
    <w:rsid w:val="004F76EA"/>
    <w:rsid w:val="00501138"/>
    <w:rsid w:val="00501C99"/>
    <w:rsid w:val="00503628"/>
    <w:rsid w:val="00510B90"/>
    <w:rsid w:val="005125D0"/>
    <w:rsid w:val="00515C06"/>
    <w:rsid w:val="00520533"/>
    <w:rsid w:val="00520FC8"/>
    <w:rsid w:val="00521EE3"/>
    <w:rsid w:val="00522F11"/>
    <w:rsid w:val="0052616C"/>
    <w:rsid w:val="00527978"/>
    <w:rsid w:val="00530065"/>
    <w:rsid w:val="00533943"/>
    <w:rsid w:val="005359BD"/>
    <w:rsid w:val="00535DB1"/>
    <w:rsid w:val="005362FD"/>
    <w:rsid w:val="00536523"/>
    <w:rsid w:val="00540041"/>
    <w:rsid w:val="00542E6E"/>
    <w:rsid w:val="005430D8"/>
    <w:rsid w:val="00546516"/>
    <w:rsid w:val="005467B9"/>
    <w:rsid w:val="00550653"/>
    <w:rsid w:val="00554567"/>
    <w:rsid w:val="0055466E"/>
    <w:rsid w:val="0056037E"/>
    <w:rsid w:val="0056244C"/>
    <w:rsid w:val="005648DD"/>
    <w:rsid w:val="005650C2"/>
    <w:rsid w:val="00565756"/>
    <w:rsid w:val="00572152"/>
    <w:rsid w:val="0057482E"/>
    <w:rsid w:val="00574DA7"/>
    <w:rsid w:val="005756D4"/>
    <w:rsid w:val="00577226"/>
    <w:rsid w:val="00585557"/>
    <w:rsid w:val="005876C5"/>
    <w:rsid w:val="0058795A"/>
    <w:rsid w:val="0059064A"/>
    <w:rsid w:val="005920B9"/>
    <w:rsid w:val="0059218B"/>
    <w:rsid w:val="00595033"/>
    <w:rsid w:val="00595A4B"/>
    <w:rsid w:val="005A08BE"/>
    <w:rsid w:val="005A11D9"/>
    <w:rsid w:val="005A133C"/>
    <w:rsid w:val="005A20A9"/>
    <w:rsid w:val="005A5611"/>
    <w:rsid w:val="005A6F2D"/>
    <w:rsid w:val="005B101F"/>
    <w:rsid w:val="005B295F"/>
    <w:rsid w:val="005B5CF1"/>
    <w:rsid w:val="005B7366"/>
    <w:rsid w:val="005C3CB7"/>
    <w:rsid w:val="005C5D26"/>
    <w:rsid w:val="005D1581"/>
    <w:rsid w:val="005D18F9"/>
    <w:rsid w:val="005D49BE"/>
    <w:rsid w:val="005D7120"/>
    <w:rsid w:val="005D7EDD"/>
    <w:rsid w:val="005E190E"/>
    <w:rsid w:val="005E1C1E"/>
    <w:rsid w:val="005E2111"/>
    <w:rsid w:val="005E51CD"/>
    <w:rsid w:val="005E713B"/>
    <w:rsid w:val="005F0A35"/>
    <w:rsid w:val="005F1183"/>
    <w:rsid w:val="005F34A0"/>
    <w:rsid w:val="005F4CAC"/>
    <w:rsid w:val="00603485"/>
    <w:rsid w:val="0061276A"/>
    <w:rsid w:val="00620AFA"/>
    <w:rsid w:val="006213BA"/>
    <w:rsid w:val="00624AE4"/>
    <w:rsid w:val="00632A40"/>
    <w:rsid w:val="0063370A"/>
    <w:rsid w:val="0063370C"/>
    <w:rsid w:val="006346F8"/>
    <w:rsid w:val="00634E0F"/>
    <w:rsid w:val="006355E5"/>
    <w:rsid w:val="00635725"/>
    <w:rsid w:val="00641BCB"/>
    <w:rsid w:val="00644C02"/>
    <w:rsid w:val="006464DE"/>
    <w:rsid w:val="00646E23"/>
    <w:rsid w:val="0064734B"/>
    <w:rsid w:val="0065062A"/>
    <w:rsid w:val="006533DE"/>
    <w:rsid w:val="00654B3C"/>
    <w:rsid w:val="0065633B"/>
    <w:rsid w:val="00656771"/>
    <w:rsid w:val="00660103"/>
    <w:rsid w:val="006632AF"/>
    <w:rsid w:val="006645ED"/>
    <w:rsid w:val="00666BCB"/>
    <w:rsid w:val="006713E5"/>
    <w:rsid w:val="00672ED6"/>
    <w:rsid w:val="00673946"/>
    <w:rsid w:val="00676FB9"/>
    <w:rsid w:val="0067705B"/>
    <w:rsid w:val="006777A4"/>
    <w:rsid w:val="00681375"/>
    <w:rsid w:val="00683DD7"/>
    <w:rsid w:val="00684372"/>
    <w:rsid w:val="006868E1"/>
    <w:rsid w:val="00687454"/>
    <w:rsid w:val="006925DE"/>
    <w:rsid w:val="00692F47"/>
    <w:rsid w:val="00693C4C"/>
    <w:rsid w:val="00695FB5"/>
    <w:rsid w:val="0069765F"/>
    <w:rsid w:val="006A15AB"/>
    <w:rsid w:val="006A1C3F"/>
    <w:rsid w:val="006A5342"/>
    <w:rsid w:val="006A5679"/>
    <w:rsid w:val="006B0333"/>
    <w:rsid w:val="006B1A96"/>
    <w:rsid w:val="006B237D"/>
    <w:rsid w:val="006B2BF0"/>
    <w:rsid w:val="006B3230"/>
    <w:rsid w:val="006B5346"/>
    <w:rsid w:val="006B5A99"/>
    <w:rsid w:val="006B684F"/>
    <w:rsid w:val="006C21AE"/>
    <w:rsid w:val="006C591D"/>
    <w:rsid w:val="006C603B"/>
    <w:rsid w:val="006D42F4"/>
    <w:rsid w:val="006E19F1"/>
    <w:rsid w:val="006E1B86"/>
    <w:rsid w:val="006E3564"/>
    <w:rsid w:val="006E4434"/>
    <w:rsid w:val="006E6CA4"/>
    <w:rsid w:val="006F0C1E"/>
    <w:rsid w:val="006F20C0"/>
    <w:rsid w:val="006F25CD"/>
    <w:rsid w:val="006F3E04"/>
    <w:rsid w:val="006F6D6E"/>
    <w:rsid w:val="00700602"/>
    <w:rsid w:val="0070180F"/>
    <w:rsid w:val="007043F5"/>
    <w:rsid w:val="0070446C"/>
    <w:rsid w:val="007047CA"/>
    <w:rsid w:val="007076B2"/>
    <w:rsid w:val="0071064C"/>
    <w:rsid w:val="00712698"/>
    <w:rsid w:val="007156BA"/>
    <w:rsid w:val="0072254F"/>
    <w:rsid w:val="00732F86"/>
    <w:rsid w:val="007350D9"/>
    <w:rsid w:val="007404A3"/>
    <w:rsid w:val="00740EEB"/>
    <w:rsid w:val="0074101B"/>
    <w:rsid w:val="00741291"/>
    <w:rsid w:val="00741362"/>
    <w:rsid w:val="00742525"/>
    <w:rsid w:val="00745012"/>
    <w:rsid w:val="007465BC"/>
    <w:rsid w:val="007468F5"/>
    <w:rsid w:val="0075034C"/>
    <w:rsid w:val="00754315"/>
    <w:rsid w:val="007547B6"/>
    <w:rsid w:val="00766D9F"/>
    <w:rsid w:val="0077205A"/>
    <w:rsid w:val="00774603"/>
    <w:rsid w:val="0078271C"/>
    <w:rsid w:val="00786EB6"/>
    <w:rsid w:val="0079149C"/>
    <w:rsid w:val="007914C0"/>
    <w:rsid w:val="00792F5C"/>
    <w:rsid w:val="007930B3"/>
    <w:rsid w:val="0079559B"/>
    <w:rsid w:val="0079630A"/>
    <w:rsid w:val="007966F9"/>
    <w:rsid w:val="007A0ACB"/>
    <w:rsid w:val="007A2DD5"/>
    <w:rsid w:val="007B2FAC"/>
    <w:rsid w:val="007B3E6D"/>
    <w:rsid w:val="007B430E"/>
    <w:rsid w:val="007B7468"/>
    <w:rsid w:val="007C0436"/>
    <w:rsid w:val="007C1232"/>
    <w:rsid w:val="007C1561"/>
    <w:rsid w:val="007C3ECE"/>
    <w:rsid w:val="007D22A0"/>
    <w:rsid w:val="007D4CC0"/>
    <w:rsid w:val="007E1690"/>
    <w:rsid w:val="007E3CCC"/>
    <w:rsid w:val="007E3F94"/>
    <w:rsid w:val="007E50FD"/>
    <w:rsid w:val="007E532A"/>
    <w:rsid w:val="007E7390"/>
    <w:rsid w:val="007F40EB"/>
    <w:rsid w:val="007F6735"/>
    <w:rsid w:val="007F6BEF"/>
    <w:rsid w:val="0080596A"/>
    <w:rsid w:val="00807BEE"/>
    <w:rsid w:val="00807F58"/>
    <w:rsid w:val="00810798"/>
    <w:rsid w:val="008115E7"/>
    <w:rsid w:val="008139CB"/>
    <w:rsid w:val="0081400C"/>
    <w:rsid w:val="00816F35"/>
    <w:rsid w:val="008173B1"/>
    <w:rsid w:val="00823505"/>
    <w:rsid w:val="008244D8"/>
    <w:rsid w:val="00827D27"/>
    <w:rsid w:val="00834A25"/>
    <w:rsid w:val="00836C51"/>
    <w:rsid w:val="00840105"/>
    <w:rsid w:val="008435DF"/>
    <w:rsid w:val="00847C89"/>
    <w:rsid w:val="008516A0"/>
    <w:rsid w:val="00852531"/>
    <w:rsid w:val="0085379B"/>
    <w:rsid w:val="0085778A"/>
    <w:rsid w:val="008625F9"/>
    <w:rsid w:val="00866525"/>
    <w:rsid w:val="00867498"/>
    <w:rsid w:val="00875ECA"/>
    <w:rsid w:val="0087627E"/>
    <w:rsid w:val="0087628C"/>
    <w:rsid w:val="00876671"/>
    <w:rsid w:val="00876F57"/>
    <w:rsid w:val="0087797B"/>
    <w:rsid w:val="0088067F"/>
    <w:rsid w:val="00882E24"/>
    <w:rsid w:val="00894408"/>
    <w:rsid w:val="008949CE"/>
    <w:rsid w:val="00894BB4"/>
    <w:rsid w:val="008955A0"/>
    <w:rsid w:val="008974FD"/>
    <w:rsid w:val="008A2811"/>
    <w:rsid w:val="008A5A48"/>
    <w:rsid w:val="008A626A"/>
    <w:rsid w:val="008A6C97"/>
    <w:rsid w:val="008A7C59"/>
    <w:rsid w:val="008B04CC"/>
    <w:rsid w:val="008B462A"/>
    <w:rsid w:val="008B6B45"/>
    <w:rsid w:val="008B6BAD"/>
    <w:rsid w:val="008C12A3"/>
    <w:rsid w:val="008C2F8E"/>
    <w:rsid w:val="008C54BC"/>
    <w:rsid w:val="008C5EE9"/>
    <w:rsid w:val="008D1A83"/>
    <w:rsid w:val="008D57CF"/>
    <w:rsid w:val="008D7231"/>
    <w:rsid w:val="008E0292"/>
    <w:rsid w:val="008E1BCC"/>
    <w:rsid w:val="008E72D6"/>
    <w:rsid w:val="008F21E6"/>
    <w:rsid w:val="008F7A81"/>
    <w:rsid w:val="0090237A"/>
    <w:rsid w:val="009050A2"/>
    <w:rsid w:val="0090517C"/>
    <w:rsid w:val="00907606"/>
    <w:rsid w:val="009077E1"/>
    <w:rsid w:val="00910308"/>
    <w:rsid w:val="00913ABF"/>
    <w:rsid w:val="00913FFB"/>
    <w:rsid w:val="00915A21"/>
    <w:rsid w:val="00917787"/>
    <w:rsid w:val="00925DB5"/>
    <w:rsid w:val="00930FE8"/>
    <w:rsid w:val="009321C2"/>
    <w:rsid w:val="00937CAE"/>
    <w:rsid w:val="009434B2"/>
    <w:rsid w:val="009459D8"/>
    <w:rsid w:val="00946C9F"/>
    <w:rsid w:val="00950C48"/>
    <w:rsid w:val="0095463C"/>
    <w:rsid w:val="0096069B"/>
    <w:rsid w:val="0096213C"/>
    <w:rsid w:val="009624D5"/>
    <w:rsid w:val="00964B87"/>
    <w:rsid w:val="009673E0"/>
    <w:rsid w:val="00970541"/>
    <w:rsid w:val="0097146C"/>
    <w:rsid w:val="009722D0"/>
    <w:rsid w:val="009758F3"/>
    <w:rsid w:val="00980ECC"/>
    <w:rsid w:val="00982F01"/>
    <w:rsid w:val="00986C01"/>
    <w:rsid w:val="0099002B"/>
    <w:rsid w:val="00991E2A"/>
    <w:rsid w:val="009A1FA2"/>
    <w:rsid w:val="009A41F6"/>
    <w:rsid w:val="009A6B6E"/>
    <w:rsid w:val="009B0749"/>
    <w:rsid w:val="009B1DD9"/>
    <w:rsid w:val="009B49C9"/>
    <w:rsid w:val="009B6148"/>
    <w:rsid w:val="009C2187"/>
    <w:rsid w:val="009D0CB2"/>
    <w:rsid w:val="009D3971"/>
    <w:rsid w:val="009D4751"/>
    <w:rsid w:val="009D5DB3"/>
    <w:rsid w:val="009D628F"/>
    <w:rsid w:val="009E12E5"/>
    <w:rsid w:val="009E3F1A"/>
    <w:rsid w:val="009E420C"/>
    <w:rsid w:val="009F58B8"/>
    <w:rsid w:val="009F69D4"/>
    <w:rsid w:val="009F6F17"/>
    <w:rsid w:val="00A01FC6"/>
    <w:rsid w:val="00A02A41"/>
    <w:rsid w:val="00A0475C"/>
    <w:rsid w:val="00A061B6"/>
    <w:rsid w:val="00A0649C"/>
    <w:rsid w:val="00A106ED"/>
    <w:rsid w:val="00A11732"/>
    <w:rsid w:val="00A11792"/>
    <w:rsid w:val="00A117FF"/>
    <w:rsid w:val="00A12A4D"/>
    <w:rsid w:val="00A12E9A"/>
    <w:rsid w:val="00A1375B"/>
    <w:rsid w:val="00A1412F"/>
    <w:rsid w:val="00A1490D"/>
    <w:rsid w:val="00A222B6"/>
    <w:rsid w:val="00A22D2D"/>
    <w:rsid w:val="00A24F0B"/>
    <w:rsid w:val="00A255E6"/>
    <w:rsid w:val="00A25AE4"/>
    <w:rsid w:val="00A26D69"/>
    <w:rsid w:val="00A278DC"/>
    <w:rsid w:val="00A31B30"/>
    <w:rsid w:val="00A31D19"/>
    <w:rsid w:val="00A321C8"/>
    <w:rsid w:val="00A36C57"/>
    <w:rsid w:val="00A37D6A"/>
    <w:rsid w:val="00A44786"/>
    <w:rsid w:val="00A50DF9"/>
    <w:rsid w:val="00A5196B"/>
    <w:rsid w:val="00A521BB"/>
    <w:rsid w:val="00A55858"/>
    <w:rsid w:val="00A56D18"/>
    <w:rsid w:val="00A61BA7"/>
    <w:rsid w:val="00A65588"/>
    <w:rsid w:val="00A66335"/>
    <w:rsid w:val="00A73AA2"/>
    <w:rsid w:val="00A74D91"/>
    <w:rsid w:val="00A753E9"/>
    <w:rsid w:val="00A75510"/>
    <w:rsid w:val="00A76A6C"/>
    <w:rsid w:val="00A82269"/>
    <w:rsid w:val="00A8256F"/>
    <w:rsid w:val="00A8444A"/>
    <w:rsid w:val="00A9130F"/>
    <w:rsid w:val="00A9548D"/>
    <w:rsid w:val="00AA28AA"/>
    <w:rsid w:val="00AA4136"/>
    <w:rsid w:val="00AA5593"/>
    <w:rsid w:val="00AB145E"/>
    <w:rsid w:val="00AB22CE"/>
    <w:rsid w:val="00AB2877"/>
    <w:rsid w:val="00AB6760"/>
    <w:rsid w:val="00AB6F73"/>
    <w:rsid w:val="00AB71B4"/>
    <w:rsid w:val="00AC04CA"/>
    <w:rsid w:val="00AC1AD8"/>
    <w:rsid w:val="00AC2FB3"/>
    <w:rsid w:val="00AC320F"/>
    <w:rsid w:val="00AC4F86"/>
    <w:rsid w:val="00AC65F9"/>
    <w:rsid w:val="00AC7394"/>
    <w:rsid w:val="00AC7D2D"/>
    <w:rsid w:val="00AC7EA5"/>
    <w:rsid w:val="00AD612D"/>
    <w:rsid w:val="00AE2733"/>
    <w:rsid w:val="00AE3080"/>
    <w:rsid w:val="00AE3492"/>
    <w:rsid w:val="00AE3835"/>
    <w:rsid w:val="00AE521D"/>
    <w:rsid w:val="00AF1921"/>
    <w:rsid w:val="00AF19FC"/>
    <w:rsid w:val="00AF2055"/>
    <w:rsid w:val="00AF2CCC"/>
    <w:rsid w:val="00AF3168"/>
    <w:rsid w:val="00AF65F8"/>
    <w:rsid w:val="00AF74FE"/>
    <w:rsid w:val="00B00BF8"/>
    <w:rsid w:val="00B01E69"/>
    <w:rsid w:val="00B07D89"/>
    <w:rsid w:val="00B10158"/>
    <w:rsid w:val="00B1021A"/>
    <w:rsid w:val="00B107C1"/>
    <w:rsid w:val="00B142C3"/>
    <w:rsid w:val="00B158D9"/>
    <w:rsid w:val="00B231C3"/>
    <w:rsid w:val="00B2494D"/>
    <w:rsid w:val="00B25F84"/>
    <w:rsid w:val="00B307A7"/>
    <w:rsid w:val="00B33606"/>
    <w:rsid w:val="00B35662"/>
    <w:rsid w:val="00B3786F"/>
    <w:rsid w:val="00B4063F"/>
    <w:rsid w:val="00B40925"/>
    <w:rsid w:val="00B42E0F"/>
    <w:rsid w:val="00B508A7"/>
    <w:rsid w:val="00B513C6"/>
    <w:rsid w:val="00B5145F"/>
    <w:rsid w:val="00B536E9"/>
    <w:rsid w:val="00B542A2"/>
    <w:rsid w:val="00B569B8"/>
    <w:rsid w:val="00B6063C"/>
    <w:rsid w:val="00B61245"/>
    <w:rsid w:val="00B626D8"/>
    <w:rsid w:val="00B63B65"/>
    <w:rsid w:val="00B656A8"/>
    <w:rsid w:val="00B66D4C"/>
    <w:rsid w:val="00B712DD"/>
    <w:rsid w:val="00B71C9A"/>
    <w:rsid w:val="00B73486"/>
    <w:rsid w:val="00B73C27"/>
    <w:rsid w:val="00B74282"/>
    <w:rsid w:val="00B75965"/>
    <w:rsid w:val="00B817C6"/>
    <w:rsid w:val="00B82508"/>
    <w:rsid w:val="00B830DB"/>
    <w:rsid w:val="00B924C0"/>
    <w:rsid w:val="00B92F52"/>
    <w:rsid w:val="00B95804"/>
    <w:rsid w:val="00BA1495"/>
    <w:rsid w:val="00BA2168"/>
    <w:rsid w:val="00BA25AF"/>
    <w:rsid w:val="00BA26CC"/>
    <w:rsid w:val="00BA4546"/>
    <w:rsid w:val="00BA4ECC"/>
    <w:rsid w:val="00BA5D51"/>
    <w:rsid w:val="00BB2108"/>
    <w:rsid w:val="00BB305E"/>
    <w:rsid w:val="00BB3B07"/>
    <w:rsid w:val="00BB3E44"/>
    <w:rsid w:val="00BB5F09"/>
    <w:rsid w:val="00BB681B"/>
    <w:rsid w:val="00BC0C82"/>
    <w:rsid w:val="00BC157B"/>
    <w:rsid w:val="00BC394A"/>
    <w:rsid w:val="00BC440F"/>
    <w:rsid w:val="00BC70F0"/>
    <w:rsid w:val="00BC74D8"/>
    <w:rsid w:val="00BD22AF"/>
    <w:rsid w:val="00BD327B"/>
    <w:rsid w:val="00BD4B79"/>
    <w:rsid w:val="00BD5A2B"/>
    <w:rsid w:val="00BD64AA"/>
    <w:rsid w:val="00BD77B0"/>
    <w:rsid w:val="00BE0B4B"/>
    <w:rsid w:val="00BE7409"/>
    <w:rsid w:val="00BF3EC9"/>
    <w:rsid w:val="00BF4D5F"/>
    <w:rsid w:val="00BF70C9"/>
    <w:rsid w:val="00C01618"/>
    <w:rsid w:val="00C03164"/>
    <w:rsid w:val="00C06B29"/>
    <w:rsid w:val="00C06B84"/>
    <w:rsid w:val="00C10BAD"/>
    <w:rsid w:val="00C1175F"/>
    <w:rsid w:val="00C133DE"/>
    <w:rsid w:val="00C174D4"/>
    <w:rsid w:val="00C225E1"/>
    <w:rsid w:val="00C2362B"/>
    <w:rsid w:val="00C24915"/>
    <w:rsid w:val="00C30D06"/>
    <w:rsid w:val="00C3352E"/>
    <w:rsid w:val="00C33CA2"/>
    <w:rsid w:val="00C365CB"/>
    <w:rsid w:val="00C433E1"/>
    <w:rsid w:val="00C43622"/>
    <w:rsid w:val="00C4588B"/>
    <w:rsid w:val="00C50DC4"/>
    <w:rsid w:val="00C572EE"/>
    <w:rsid w:val="00C57818"/>
    <w:rsid w:val="00C60A68"/>
    <w:rsid w:val="00C63AE7"/>
    <w:rsid w:val="00C64010"/>
    <w:rsid w:val="00C656ED"/>
    <w:rsid w:val="00C70A3C"/>
    <w:rsid w:val="00C720B1"/>
    <w:rsid w:val="00C74A01"/>
    <w:rsid w:val="00C75586"/>
    <w:rsid w:val="00C76312"/>
    <w:rsid w:val="00C76F43"/>
    <w:rsid w:val="00C80A2B"/>
    <w:rsid w:val="00C80C23"/>
    <w:rsid w:val="00C871AD"/>
    <w:rsid w:val="00C90780"/>
    <w:rsid w:val="00C91358"/>
    <w:rsid w:val="00C91F9D"/>
    <w:rsid w:val="00C92C83"/>
    <w:rsid w:val="00C932A8"/>
    <w:rsid w:val="00C96445"/>
    <w:rsid w:val="00CA021A"/>
    <w:rsid w:val="00CA5E24"/>
    <w:rsid w:val="00CA7AF1"/>
    <w:rsid w:val="00CA7B74"/>
    <w:rsid w:val="00CB5884"/>
    <w:rsid w:val="00CB63D2"/>
    <w:rsid w:val="00CB73EB"/>
    <w:rsid w:val="00CB76D8"/>
    <w:rsid w:val="00CC07C6"/>
    <w:rsid w:val="00CC1710"/>
    <w:rsid w:val="00CC1CAB"/>
    <w:rsid w:val="00CC5E8A"/>
    <w:rsid w:val="00CC664D"/>
    <w:rsid w:val="00CC7EFF"/>
    <w:rsid w:val="00CD10FC"/>
    <w:rsid w:val="00CD2100"/>
    <w:rsid w:val="00CD511B"/>
    <w:rsid w:val="00CD5E87"/>
    <w:rsid w:val="00CE0401"/>
    <w:rsid w:val="00CE0A50"/>
    <w:rsid w:val="00CE2741"/>
    <w:rsid w:val="00CE44C7"/>
    <w:rsid w:val="00CE54E6"/>
    <w:rsid w:val="00CE641E"/>
    <w:rsid w:val="00CE7E6A"/>
    <w:rsid w:val="00CF0F1A"/>
    <w:rsid w:val="00CF178D"/>
    <w:rsid w:val="00CF1D02"/>
    <w:rsid w:val="00CF2D47"/>
    <w:rsid w:val="00CF4251"/>
    <w:rsid w:val="00CF5055"/>
    <w:rsid w:val="00CF5993"/>
    <w:rsid w:val="00CF6BB5"/>
    <w:rsid w:val="00CF79A6"/>
    <w:rsid w:val="00D000E0"/>
    <w:rsid w:val="00D006FB"/>
    <w:rsid w:val="00D0104E"/>
    <w:rsid w:val="00D0192B"/>
    <w:rsid w:val="00D06135"/>
    <w:rsid w:val="00D06815"/>
    <w:rsid w:val="00D07651"/>
    <w:rsid w:val="00D07836"/>
    <w:rsid w:val="00D105E6"/>
    <w:rsid w:val="00D1090E"/>
    <w:rsid w:val="00D1119A"/>
    <w:rsid w:val="00D11D82"/>
    <w:rsid w:val="00D124B4"/>
    <w:rsid w:val="00D12B9A"/>
    <w:rsid w:val="00D14BC8"/>
    <w:rsid w:val="00D154C0"/>
    <w:rsid w:val="00D20A70"/>
    <w:rsid w:val="00D2366D"/>
    <w:rsid w:val="00D2551A"/>
    <w:rsid w:val="00D26006"/>
    <w:rsid w:val="00D34BDE"/>
    <w:rsid w:val="00D376F5"/>
    <w:rsid w:val="00D47364"/>
    <w:rsid w:val="00D50432"/>
    <w:rsid w:val="00D50AAA"/>
    <w:rsid w:val="00D51FD2"/>
    <w:rsid w:val="00D53C58"/>
    <w:rsid w:val="00D566DB"/>
    <w:rsid w:val="00D62F66"/>
    <w:rsid w:val="00D63755"/>
    <w:rsid w:val="00D637B0"/>
    <w:rsid w:val="00D66C33"/>
    <w:rsid w:val="00D727A7"/>
    <w:rsid w:val="00D73408"/>
    <w:rsid w:val="00D73919"/>
    <w:rsid w:val="00D7470D"/>
    <w:rsid w:val="00D74CF9"/>
    <w:rsid w:val="00D76B70"/>
    <w:rsid w:val="00D84A66"/>
    <w:rsid w:val="00D854C3"/>
    <w:rsid w:val="00D85710"/>
    <w:rsid w:val="00D90238"/>
    <w:rsid w:val="00D91EC4"/>
    <w:rsid w:val="00D92292"/>
    <w:rsid w:val="00D95164"/>
    <w:rsid w:val="00D97C3E"/>
    <w:rsid w:val="00DA0F85"/>
    <w:rsid w:val="00DA180D"/>
    <w:rsid w:val="00DA218B"/>
    <w:rsid w:val="00DA2286"/>
    <w:rsid w:val="00DA5F40"/>
    <w:rsid w:val="00DA6A93"/>
    <w:rsid w:val="00DB0CF7"/>
    <w:rsid w:val="00DB1C28"/>
    <w:rsid w:val="00DB20E8"/>
    <w:rsid w:val="00DB210A"/>
    <w:rsid w:val="00DB3F51"/>
    <w:rsid w:val="00DB4F3C"/>
    <w:rsid w:val="00DB5F7B"/>
    <w:rsid w:val="00DB7288"/>
    <w:rsid w:val="00DB7690"/>
    <w:rsid w:val="00DB7840"/>
    <w:rsid w:val="00DB7DB6"/>
    <w:rsid w:val="00DC103E"/>
    <w:rsid w:val="00DC1DDB"/>
    <w:rsid w:val="00DC27ED"/>
    <w:rsid w:val="00DC3D3E"/>
    <w:rsid w:val="00DC6ABA"/>
    <w:rsid w:val="00DE0733"/>
    <w:rsid w:val="00DE0B52"/>
    <w:rsid w:val="00DE1C03"/>
    <w:rsid w:val="00DF1115"/>
    <w:rsid w:val="00DF2F51"/>
    <w:rsid w:val="00DF35C5"/>
    <w:rsid w:val="00DF4096"/>
    <w:rsid w:val="00DF55C4"/>
    <w:rsid w:val="00E00D9B"/>
    <w:rsid w:val="00E05AAE"/>
    <w:rsid w:val="00E06F52"/>
    <w:rsid w:val="00E122BC"/>
    <w:rsid w:val="00E1394E"/>
    <w:rsid w:val="00E1604E"/>
    <w:rsid w:val="00E16DBF"/>
    <w:rsid w:val="00E170FB"/>
    <w:rsid w:val="00E22697"/>
    <w:rsid w:val="00E23826"/>
    <w:rsid w:val="00E23F72"/>
    <w:rsid w:val="00E260AB"/>
    <w:rsid w:val="00E260AF"/>
    <w:rsid w:val="00E261FF"/>
    <w:rsid w:val="00E27705"/>
    <w:rsid w:val="00E3097E"/>
    <w:rsid w:val="00E30A5C"/>
    <w:rsid w:val="00E34CD5"/>
    <w:rsid w:val="00E364A5"/>
    <w:rsid w:val="00E40DF1"/>
    <w:rsid w:val="00E41D54"/>
    <w:rsid w:val="00E46481"/>
    <w:rsid w:val="00E46A5F"/>
    <w:rsid w:val="00E54F3D"/>
    <w:rsid w:val="00E56472"/>
    <w:rsid w:val="00E60ACD"/>
    <w:rsid w:val="00E61AB6"/>
    <w:rsid w:val="00E63CCD"/>
    <w:rsid w:val="00E737B7"/>
    <w:rsid w:val="00E74ECB"/>
    <w:rsid w:val="00E755E8"/>
    <w:rsid w:val="00E76B85"/>
    <w:rsid w:val="00E77E68"/>
    <w:rsid w:val="00E77FC3"/>
    <w:rsid w:val="00E8175B"/>
    <w:rsid w:val="00E843CF"/>
    <w:rsid w:val="00E8492E"/>
    <w:rsid w:val="00E85827"/>
    <w:rsid w:val="00E95225"/>
    <w:rsid w:val="00E953E7"/>
    <w:rsid w:val="00E95D8B"/>
    <w:rsid w:val="00E97611"/>
    <w:rsid w:val="00EA00A3"/>
    <w:rsid w:val="00EA0442"/>
    <w:rsid w:val="00EA1F7D"/>
    <w:rsid w:val="00EA2336"/>
    <w:rsid w:val="00EA37E0"/>
    <w:rsid w:val="00EA5B58"/>
    <w:rsid w:val="00EA6562"/>
    <w:rsid w:val="00EB1BB9"/>
    <w:rsid w:val="00EB6276"/>
    <w:rsid w:val="00EB774C"/>
    <w:rsid w:val="00EC0984"/>
    <w:rsid w:val="00EC15FD"/>
    <w:rsid w:val="00EC28AE"/>
    <w:rsid w:val="00EC4C28"/>
    <w:rsid w:val="00EC7820"/>
    <w:rsid w:val="00EC7D40"/>
    <w:rsid w:val="00ED06CB"/>
    <w:rsid w:val="00EE0641"/>
    <w:rsid w:val="00EE12E1"/>
    <w:rsid w:val="00EE2723"/>
    <w:rsid w:val="00EE2A6A"/>
    <w:rsid w:val="00EE48FE"/>
    <w:rsid w:val="00EE7C70"/>
    <w:rsid w:val="00EF06ED"/>
    <w:rsid w:val="00EF2B28"/>
    <w:rsid w:val="00EF723A"/>
    <w:rsid w:val="00F060D7"/>
    <w:rsid w:val="00F1132D"/>
    <w:rsid w:val="00F136C2"/>
    <w:rsid w:val="00F138A0"/>
    <w:rsid w:val="00F14992"/>
    <w:rsid w:val="00F14A94"/>
    <w:rsid w:val="00F16416"/>
    <w:rsid w:val="00F20420"/>
    <w:rsid w:val="00F20BD7"/>
    <w:rsid w:val="00F21E49"/>
    <w:rsid w:val="00F23904"/>
    <w:rsid w:val="00F2422E"/>
    <w:rsid w:val="00F24907"/>
    <w:rsid w:val="00F24B77"/>
    <w:rsid w:val="00F270B5"/>
    <w:rsid w:val="00F27149"/>
    <w:rsid w:val="00F362D5"/>
    <w:rsid w:val="00F40E03"/>
    <w:rsid w:val="00F40E35"/>
    <w:rsid w:val="00F420ED"/>
    <w:rsid w:val="00F42B81"/>
    <w:rsid w:val="00F43B05"/>
    <w:rsid w:val="00F45702"/>
    <w:rsid w:val="00F461C0"/>
    <w:rsid w:val="00F46690"/>
    <w:rsid w:val="00F46BE2"/>
    <w:rsid w:val="00F47243"/>
    <w:rsid w:val="00F47AE6"/>
    <w:rsid w:val="00F500C0"/>
    <w:rsid w:val="00F52C30"/>
    <w:rsid w:val="00F54267"/>
    <w:rsid w:val="00F55074"/>
    <w:rsid w:val="00F55C62"/>
    <w:rsid w:val="00F55D5C"/>
    <w:rsid w:val="00F6155A"/>
    <w:rsid w:val="00F6353D"/>
    <w:rsid w:val="00F6454D"/>
    <w:rsid w:val="00F64BD3"/>
    <w:rsid w:val="00F655AC"/>
    <w:rsid w:val="00F67082"/>
    <w:rsid w:val="00F75505"/>
    <w:rsid w:val="00F75A25"/>
    <w:rsid w:val="00F75BE6"/>
    <w:rsid w:val="00F7795D"/>
    <w:rsid w:val="00F80B4F"/>
    <w:rsid w:val="00F811FD"/>
    <w:rsid w:val="00F85602"/>
    <w:rsid w:val="00F90FF2"/>
    <w:rsid w:val="00F938B8"/>
    <w:rsid w:val="00FA4C09"/>
    <w:rsid w:val="00FA77C5"/>
    <w:rsid w:val="00FB05BC"/>
    <w:rsid w:val="00FB313A"/>
    <w:rsid w:val="00FB41F6"/>
    <w:rsid w:val="00FC07D5"/>
    <w:rsid w:val="00FC2529"/>
    <w:rsid w:val="00FC64F7"/>
    <w:rsid w:val="00FC72E7"/>
    <w:rsid w:val="00FC76F0"/>
    <w:rsid w:val="00FD5DDF"/>
    <w:rsid w:val="00FE7D2E"/>
    <w:rsid w:val="00FF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BE2F6B-2266-4900-9601-75EF49708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BD7"/>
    <w:pPr>
      <w:spacing w:after="120"/>
    </w:pPr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qFormat/>
    <w:rsid w:val="00E46A5F"/>
    <w:pPr>
      <w:numPr>
        <w:numId w:val="1"/>
      </w:numPr>
      <w:autoSpaceDE w:val="0"/>
      <w:autoSpaceDN w:val="0"/>
      <w:adjustRightInd w:val="0"/>
      <w:spacing w:before="4400" w:line="240" w:lineRule="auto"/>
      <w:jc w:val="center"/>
      <w:outlineLvl w:val="0"/>
    </w:pPr>
    <w:rPr>
      <w:rFonts w:eastAsia="Times New Roman" w:cs="Times New Roman"/>
      <w:b/>
      <w:sz w:val="32"/>
      <w:szCs w:val="24"/>
      <w:lang w:eastAsia="hr-HR"/>
    </w:rPr>
  </w:style>
  <w:style w:type="paragraph" w:styleId="Heading2">
    <w:name w:val="heading 2"/>
    <w:basedOn w:val="Normal"/>
    <w:next w:val="Normal"/>
    <w:link w:val="Heading2Char"/>
    <w:qFormat/>
    <w:rsid w:val="00C656ED"/>
    <w:pPr>
      <w:numPr>
        <w:ilvl w:val="1"/>
        <w:numId w:val="1"/>
      </w:numPr>
      <w:autoSpaceDE w:val="0"/>
      <w:autoSpaceDN w:val="0"/>
      <w:adjustRightInd w:val="0"/>
      <w:spacing w:before="360" w:line="240" w:lineRule="auto"/>
      <w:ind w:left="567" w:hanging="567"/>
      <w:outlineLvl w:val="1"/>
    </w:pPr>
    <w:rPr>
      <w:rFonts w:eastAsia="Times New Roman" w:cs="Times New Roman"/>
      <w:b/>
      <w:caps/>
      <w:szCs w:val="24"/>
      <w:lang w:val="hr-HR" w:eastAsia="hr-HR"/>
    </w:rPr>
  </w:style>
  <w:style w:type="paragraph" w:styleId="Heading3">
    <w:name w:val="heading 3"/>
    <w:aliases w:val="Char"/>
    <w:basedOn w:val="Normal"/>
    <w:next w:val="Normal"/>
    <w:link w:val="Heading3Char"/>
    <w:qFormat/>
    <w:rsid w:val="0007261E"/>
    <w:pPr>
      <w:numPr>
        <w:ilvl w:val="2"/>
        <w:numId w:val="1"/>
      </w:numPr>
      <w:autoSpaceDE w:val="0"/>
      <w:autoSpaceDN w:val="0"/>
      <w:adjustRightInd w:val="0"/>
      <w:spacing w:before="360" w:line="240" w:lineRule="auto"/>
      <w:ind w:left="680" w:hanging="680"/>
      <w:outlineLvl w:val="2"/>
    </w:pPr>
    <w:rPr>
      <w:rFonts w:eastAsia="Times New Roman" w:cs="Times New Roman"/>
      <w:b/>
      <w:smallCaps/>
      <w:szCs w:val="24"/>
      <w:lang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07261E"/>
    <w:pPr>
      <w:numPr>
        <w:ilvl w:val="3"/>
        <w:numId w:val="1"/>
      </w:numPr>
      <w:autoSpaceDE w:val="0"/>
      <w:autoSpaceDN w:val="0"/>
      <w:adjustRightInd w:val="0"/>
      <w:spacing w:before="360" w:line="240" w:lineRule="auto"/>
      <w:outlineLvl w:val="3"/>
    </w:pPr>
    <w:rPr>
      <w:rFonts w:eastAsia="Times New Roman" w:cs="Times New Roman"/>
      <w:b/>
      <w:szCs w:val="24"/>
      <w:lang w:eastAsia="hr-HR"/>
    </w:rPr>
  </w:style>
  <w:style w:type="paragraph" w:styleId="Heading5">
    <w:name w:val="heading 5"/>
    <w:basedOn w:val="Heading4"/>
    <w:next w:val="Normal"/>
    <w:link w:val="Heading5Char"/>
    <w:qFormat/>
    <w:rsid w:val="00E755E8"/>
    <w:pPr>
      <w:numPr>
        <w:ilvl w:val="4"/>
      </w:numPr>
      <w:ind w:left="1009" w:hanging="1009"/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qFormat/>
    <w:rsid w:val="00E755E8"/>
    <w:pPr>
      <w:autoSpaceDE w:val="0"/>
      <w:autoSpaceDN w:val="0"/>
      <w:adjustRightInd w:val="0"/>
      <w:spacing w:before="240" w:line="240" w:lineRule="auto"/>
      <w:outlineLvl w:val="5"/>
    </w:pPr>
    <w:rPr>
      <w:rFonts w:eastAsia="Times New Roman" w:cs="Times New Roman"/>
      <w:bCs/>
      <w:u w:val="single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9B1DD9"/>
    <w:pPr>
      <w:numPr>
        <w:ilvl w:val="6"/>
        <w:numId w:val="1"/>
      </w:numPr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8">
    <w:name w:val="heading 8"/>
    <w:basedOn w:val="Normal"/>
    <w:next w:val="Normal"/>
    <w:link w:val="Heading8Char"/>
    <w:qFormat/>
    <w:rsid w:val="009B1DD9"/>
    <w:pPr>
      <w:numPr>
        <w:ilvl w:val="7"/>
        <w:numId w:val="1"/>
      </w:numPr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9B1DD9"/>
    <w:pPr>
      <w:numPr>
        <w:ilvl w:val="8"/>
        <w:numId w:val="1"/>
      </w:numPr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76176"/>
    <w:pPr>
      <w:ind w:left="720"/>
      <w:contextualSpacing/>
    </w:pPr>
  </w:style>
  <w:style w:type="paragraph" w:styleId="BodyText">
    <w:name w:val="Body Text"/>
    <w:basedOn w:val="Normal"/>
    <w:link w:val="BodyTextChar"/>
    <w:rsid w:val="00E737B7"/>
    <w:pPr>
      <w:tabs>
        <w:tab w:val="left" w:pos="709"/>
      </w:tabs>
      <w:spacing w:before="60" w:after="100" w:line="300" w:lineRule="atLeast"/>
      <w:ind w:firstLine="567"/>
      <w:jc w:val="both"/>
    </w:pPr>
    <w:rPr>
      <w:rFonts w:eastAsia="Times New Roman" w:cs="Times New Roman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E737B7"/>
    <w:rPr>
      <w:rFonts w:ascii="Trebuchet MS" w:eastAsia="Times New Roman" w:hAnsi="Trebuchet MS" w:cs="Times New Roman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7B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7B7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efaultParagraphFont"/>
    <w:rsid w:val="00CD511B"/>
  </w:style>
  <w:style w:type="character" w:styleId="Emphasis">
    <w:name w:val="Emphasis"/>
    <w:basedOn w:val="DefaultParagraphFont"/>
    <w:uiPriority w:val="20"/>
    <w:qFormat/>
    <w:rsid w:val="00CD511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E46A5F"/>
    <w:rPr>
      <w:rFonts w:ascii="Trebuchet MS" w:eastAsia="Times New Roman" w:hAnsi="Trebuchet MS" w:cs="Times New Roman"/>
      <w:b/>
      <w:sz w:val="32"/>
      <w:szCs w:val="24"/>
      <w:lang w:eastAsia="hr-HR"/>
    </w:rPr>
  </w:style>
  <w:style w:type="character" w:customStyle="1" w:styleId="Heading2Char">
    <w:name w:val="Heading 2 Char"/>
    <w:basedOn w:val="DefaultParagraphFont"/>
    <w:link w:val="Heading2"/>
    <w:rsid w:val="00C656ED"/>
    <w:rPr>
      <w:rFonts w:ascii="Trebuchet MS" w:eastAsia="Times New Roman" w:hAnsi="Trebuchet MS" w:cs="Times New Roman"/>
      <w:b/>
      <w:caps/>
      <w:szCs w:val="24"/>
      <w:lang w:val="hr-HR" w:eastAsia="hr-HR"/>
    </w:rPr>
  </w:style>
  <w:style w:type="character" w:customStyle="1" w:styleId="Heading3Char">
    <w:name w:val="Heading 3 Char"/>
    <w:aliases w:val="Char Char"/>
    <w:basedOn w:val="DefaultParagraphFont"/>
    <w:link w:val="Heading3"/>
    <w:rsid w:val="0007261E"/>
    <w:rPr>
      <w:rFonts w:ascii="Trebuchet MS" w:eastAsia="Times New Roman" w:hAnsi="Trebuchet MS" w:cs="Times New Roman"/>
      <w:b/>
      <w:smallCaps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07261E"/>
    <w:rPr>
      <w:rFonts w:ascii="Trebuchet MS" w:eastAsia="Times New Roman" w:hAnsi="Trebuchet MS" w:cs="Times New Roman"/>
      <w:b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rsid w:val="00E755E8"/>
    <w:rPr>
      <w:rFonts w:ascii="Trebuchet MS" w:eastAsia="Times New Roman" w:hAnsi="Trebuchet MS" w:cs="Times New Roman"/>
      <w:i/>
      <w:szCs w:val="24"/>
      <w:lang w:eastAsia="hr-HR"/>
    </w:rPr>
  </w:style>
  <w:style w:type="character" w:customStyle="1" w:styleId="Heading6Char">
    <w:name w:val="Heading 6 Char"/>
    <w:basedOn w:val="DefaultParagraphFont"/>
    <w:link w:val="Heading6"/>
    <w:rsid w:val="00E755E8"/>
    <w:rPr>
      <w:rFonts w:ascii="Trebuchet MS" w:eastAsia="Times New Roman" w:hAnsi="Trebuchet MS" w:cs="Times New Roman"/>
      <w:bCs/>
      <w:u w:val="single"/>
      <w:lang w:eastAsia="hr-HR"/>
    </w:rPr>
  </w:style>
  <w:style w:type="character" w:customStyle="1" w:styleId="Heading7Char">
    <w:name w:val="Heading 7 Char"/>
    <w:basedOn w:val="DefaultParagraphFont"/>
    <w:link w:val="Heading7"/>
    <w:rsid w:val="009B1DD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8Char">
    <w:name w:val="Heading 8 Char"/>
    <w:basedOn w:val="DefaultParagraphFont"/>
    <w:link w:val="Heading8"/>
    <w:rsid w:val="009B1DD9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rsid w:val="009B1DD9"/>
    <w:rPr>
      <w:rFonts w:ascii="Arial" w:eastAsia="Times New Roman" w:hAnsi="Arial" w:cs="Arial"/>
      <w:lang w:eastAsia="hr-HR"/>
    </w:rPr>
  </w:style>
  <w:style w:type="paragraph" w:customStyle="1" w:styleId="POdnaslov">
    <w:name w:val="POdnaslov"/>
    <w:basedOn w:val="Normal"/>
    <w:link w:val="POdnaslovChar"/>
    <w:rsid w:val="009B1DD9"/>
    <w:pPr>
      <w:numPr>
        <w:ilvl w:val="1"/>
        <w:numId w:val="2"/>
      </w:numPr>
      <w:tabs>
        <w:tab w:val="clear" w:pos="420"/>
        <w:tab w:val="left" w:pos="567"/>
      </w:tabs>
      <w:spacing w:before="240" w:line="240" w:lineRule="auto"/>
      <w:ind w:left="567" w:hanging="567"/>
    </w:pPr>
    <w:rPr>
      <w:rFonts w:ascii="Times New Roman" w:eastAsia="Times New Roman" w:hAnsi="Times New Roman" w:cs="Times New Roman"/>
      <w:b/>
      <w:sz w:val="28"/>
      <w:szCs w:val="28"/>
      <w:lang w:val="hr-HR"/>
    </w:rPr>
  </w:style>
  <w:style w:type="character" w:customStyle="1" w:styleId="POdnaslovChar">
    <w:name w:val="POdnaslov Char"/>
    <w:basedOn w:val="DefaultParagraphFont"/>
    <w:link w:val="POdnaslov"/>
    <w:rsid w:val="009B1DD9"/>
    <w:rPr>
      <w:rFonts w:ascii="Times New Roman" w:eastAsia="Times New Roman" w:hAnsi="Times New Roman" w:cs="Times New Roman"/>
      <w:b/>
      <w:sz w:val="28"/>
      <w:szCs w:val="28"/>
      <w:lang w:val="hr-HR"/>
    </w:rPr>
  </w:style>
  <w:style w:type="table" w:styleId="TableGrid">
    <w:name w:val="Table Grid"/>
    <w:basedOn w:val="TableNormal"/>
    <w:uiPriority w:val="59"/>
    <w:rsid w:val="00B37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6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C57"/>
  </w:style>
  <w:style w:type="paragraph" w:styleId="Footer">
    <w:name w:val="footer"/>
    <w:basedOn w:val="Normal"/>
    <w:link w:val="FooterChar"/>
    <w:uiPriority w:val="99"/>
    <w:unhideWhenUsed/>
    <w:rsid w:val="00A36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C57"/>
  </w:style>
  <w:style w:type="character" w:customStyle="1" w:styleId="MSGENFONTSTYLENAMETEMPLATEROLEMSGENFONTSTYLENAMEBYROLERUNNINGTITLE">
    <w:name w:val="MSG_EN_FONT_STYLE_NAME_TEMPLATE_ROLE MSG_EN_FONT_STYLE_NAME_BY_ROLE_RUNNING_TITLE_"/>
    <w:basedOn w:val="DefaultParagraphFont"/>
    <w:link w:val="MSGENFONTSTYLENAMETEMPLATEROLEMSGENFONTSTYLENAMEBYROLERUNNINGTITLE0"/>
    <w:rsid w:val="001758D1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"/>
    <w:link w:val="MSGENFONTSTYLENAMETEMPLATEROLEMSGENFONTSTYLENAMEBYROLERUNNINGTITLE"/>
    <w:rsid w:val="001758D1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b/>
      <w:bCs/>
      <w:sz w:val="17"/>
      <w:szCs w:val="17"/>
    </w:rPr>
  </w:style>
  <w:style w:type="table" w:customStyle="1" w:styleId="TableGrid1">
    <w:name w:val="Table Grid1"/>
    <w:basedOn w:val="TableNormal"/>
    <w:next w:val="TableGrid"/>
    <w:uiPriority w:val="59"/>
    <w:rsid w:val="00484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67F9C"/>
  </w:style>
  <w:style w:type="character" w:customStyle="1" w:styleId="MSGENFONTSTYLENAMETEMPLATEROLEMSGENFONTSTYLENAMEBYROLETABLECAPTION">
    <w:name w:val="MSG_EN_FONT_STYLE_NAME_TEMPLATE_ROLE MSG_EN_FONT_STYLE_NAME_BY_ROLE_TABLE_CAPTION_"/>
    <w:basedOn w:val="DefaultParagraphFont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efaultParagraphFont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MSGENFONTSTYLENAMETEMPLATEROLEMSGENFONTSTYLENAMEBYROLERUNNINGTITLEMSGENFONTSTYLEMODIFERSIZE105MSGENFONTSTYLEMODIFERNOTBOLD">
    <w:name w:val="MSG_EN_FONT_STYLE_NAME_TEMPLATE_ROLE MSG_EN_FONT_STYLE_NAME_BY_ROLE_RUNNING_TITLE + MSG_EN_FONT_STYLE_MODIFER_SIZE 10.5;MSG_EN_FONT_STYLE_MODIFER_NOT_BOLD"/>
    <w:basedOn w:val="MSGENFONTSTYLENAMETEMPLATEROLEMSGENFONTSTYLENAMEBYROLERUNNINGTITLE"/>
    <w:rsid w:val="00167F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MSGENFONTSTYLENAMETEMPLATEROLEMSGENFONTSTYLENAMEBYROLERUNNINGTITLEMSGENFONTSTYLEMODIFERSIZE4MSGENFONTSTYLEMODIFERNOTBOLD">
    <w:name w:val="MSG_EN_FONT_STYLE_NAME_TEMPLATE_ROLE MSG_EN_FONT_STYLE_NAME_BY_ROLE_RUNNING_TITLE + MSG_EN_FONT_STYLE_MODIFER_SIZE 4;MSG_EN_FONT_STYLE_MODIFER_NOT_BOLD"/>
    <w:basedOn w:val="MSGENFONTSTYLENAMETEMPLATEROLEMSGENFONTSTYLENAMEBYROLERUNNINGTITLE"/>
    <w:rsid w:val="00167F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DefaultParagraphFont"/>
    <w:link w:val="MSGENFONTSTYLENAMETEMPLATEROLELEVELMSGENFONTSTYLENAMEBYROLEHEADING10"/>
    <w:rsid w:val="00167F9C"/>
    <w:rPr>
      <w:rFonts w:ascii="Arial" w:eastAsia="Arial" w:hAnsi="Arial" w:cs="Arial"/>
      <w:b/>
      <w:bCs/>
      <w:shd w:val="clear" w:color="auto" w:fill="FFFFFF"/>
    </w:rPr>
  </w:style>
  <w:style w:type="character" w:customStyle="1" w:styleId="MSGENFONTSTYLENAMETEMPLATEROLENUMBERMSGENFONTSTYLENAMEBYROLETEXT5Exact">
    <w:name w:val="MSG_EN_FONT_STYLE_NAME_TEMPLATE_ROLE_NUMBER MSG_EN_FONT_STYLE_NAME_BY_ROLE_TEXT 5 Exact"/>
    <w:basedOn w:val="DefaultParagraphFont"/>
    <w:link w:val="MSGENFONTSTYLENAMETEMPLATEROLENUMBERMSGENFONTSTYLENAMEBYROLETEXT5"/>
    <w:rsid w:val="00167F9C"/>
    <w:rPr>
      <w:rFonts w:ascii="Arial" w:eastAsia="Arial" w:hAnsi="Arial" w:cs="Arial"/>
      <w:b/>
      <w:bCs/>
      <w:sz w:val="9"/>
      <w:szCs w:val="9"/>
      <w:shd w:val="clear" w:color="auto" w:fill="FFFFFF"/>
    </w:rPr>
  </w:style>
  <w:style w:type="character" w:customStyle="1" w:styleId="MSGENFONTSTYLENAMETEMPLATEROLENUMBERMSGENFONTSTYLENAMEBYROLETEXT6Exact">
    <w:name w:val="MSG_EN_FONT_STYLE_NAME_TEMPLATE_ROLE_NUMBER MSG_EN_FONT_STYLE_NAME_BY_ROLE_TEXT 6 Exact"/>
    <w:basedOn w:val="DefaultParagraphFont"/>
    <w:link w:val="MSGENFONTSTYLENAMETEMPLATEROLENUMBERMSGENFONTSTYLENAMEBYROLETEXT6"/>
    <w:rsid w:val="00167F9C"/>
    <w:rPr>
      <w:rFonts w:ascii="Arial" w:eastAsia="Arial" w:hAnsi="Arial" w:cs="Arial"/>
      <w:b/>
      <w:bCs/>
      <w:sz w:val="11"/>
      <w:szCs w:val="11"/>
      <w:shd w:val="clear" w:color="auto" w:fill="FFFFFF"/>
    </w:rPr>
  </w:style>
  <w:style w:type="character" w:customStyle="1" w:styleId="MSGENFONTSTYLENAMETEMPLATEROLENUMBERMSGENFONTSTYLENAMEBYROLETEXT2Exact">
    <w:name w:val="MSG_EN_FONT_STYLE_NAME_TEMPLATE_ROLE_NUMBER MSG_EN_FONT_STYLE_NAME_BY_ROLE_TEXT 2 Exact"/>
    <w:basedOn w:val="DefaultParagraphFont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MSGENFONTSTYLENAMETEMPLATEROLENUMBERMSGENFONTSTYLENAMEBYROLETEXT7Exact">
    <w:name w:val="MSG_EN_FONT_STYLE_NAME_TEMPLATE_ROLE_NUMBER MSG_EN_FONT_STYLE_NAME_BY_ROLE_TEXT 7 Exact"/>
    <w:basedOn w:val="DefaultParagraphFont"/>
    <w:link w:val="MSGENFONTSTYLENAMETEMPLATEROLENUMBERMSGENFONTSTYLENAMEBYROLETEXT7"/>
    <w:rsid w:val="00167F9C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MSGENFONTSTYLENAMETEMPLATEROLENUMBERMSGENFONTSTYLENAMEBYROLETEXT8Exact">
    <w:name w:val="MSG_EN_FONT_STYLE_NAME_TEMPLATE_ROLE_NUMBER MSG_EN_FONT_STYLE_NAME_BY_ROLE_TEXT 8 Exact"/>
    <w:basedOn w:val="DefaultParagraphFont"/>
    <w:link w:val="MSGENFONTSTYLENAMETEMPLATEROLENUMBERMSGENFONTSTYLENAMEBYROLETEXT8"/>
    <w:rsid w:val="00167F9C"/>
    <w:rPr>
      <w:rFonts w:ascii="Arial" w:eastAsia="Arial" w:hAnsi="Arial" w:cs="Arial"/>
      <w:sz w:val="10"/>
      <w:szCs w:val="10"/>
      <w:shd w:val="clear" w:color="auto" w:fill="FFFFFF"/>
    </w:rPr>
  </w:style>
  <w:style w:type="character" w:customStyle="1" w:styleId="MSGENFONTSTYLENAMETEMPLATEROLENUMBERMSGENFONTSTYLENAMEBYROLEPICTURECAPTION2Exact">
    <w:name w:val="MSG_EN_FONT_STYLE_NAME_TEMPLATE_ROLE_NUMBER MSG_EN_FONT_STYLE_NAME_BY_ROLE_PICTURE_CAPTION 2 Exact"/>
    <w:basedOn w:val="DefaultParagraphFont"/>
    <w:link w:val="MSGENFONTSTYLENAMETEMPLATEROLENUMBERMSGENFONTSTYLENAMEBYROLEPICTURECAPTION2"/>
    <w:rsid w:val="00167F9C"/>
    <w:rPr>
      <w:rFonts w:ascii="Arial" w:eastAsia="Arial" w:hAnsi="Arial" w:cs="Arial"/>
      <w:sz w:val="10"/>
      <w:szCs w:val="10"/>
      <w:shd w:val="clear" w:color="auto" w:fill="FFFFFF"/>
    </w:rPr>
  </w:style>
  <w:style w:type="character" w:customStyle="1" w:styleId="MSGENFONTSTYLENAMETEMPLATEROLENUMBERMSGENFONTSTYLENAMEBYROLEPICTURECAPTION3Exact">
    <w:name w:val="MSG_EN_FONT_STYLE_NAME_TEMPLATE_ROLE_NUMBER MSG_EN_FONT_STYLE_NAME_BY_ROLE_PICTURE_CAPTION 3 Exact"/>
    <w:basedOn w:val="DefaultParagraphFont"/>
    <w:link w:val="MSGENFONTSTYLENAMETEMPLATEROLENUMBERMSGENFONTSTYLENAMEBYROLEPICTURECAPTION3"/>
    <w:rsid w:val="00167F9C"/>
    <w:rPr>
      <w:rFonts w:ascii="Arial" w:eastAsia="Arial" w:hAnsi="Arial" w:cs="Arial"/>
      <w:b/>
      <w:bCs/>
      <w:sz w:val="9"/>
      <w:szCs w:val="9"/>
      <w:shd w:val="clear" w:color="auto" w:fill="FFFFFF"/>
    </w:rPr>
  </w:style>
  <w:style w:type="character" w:customStyle="1" w:styleId="MSGENFONTSTYLENAMETEMPLATEROLENUMBERMSGENFONTSTYLENAMEBYROLEPICTURECAPTION4Exact">
    <w:name w:val="MSG_EN_FONT_STYLE_NAME_TEMPLATE_ROLE_NUMBER MSG_EN_FONT_STYLE_NAME_BY_ROLE_PICTURE_CAPTION 4 Exact"/>
    <w:basedOn w:val="DefaultParagraphFont"/>
    <w:link w:val="MSGENFONTSTYLENAMETEMPLATEROLENUMBERMSGENFONTSTYLENAMEBYROLEPICTURECAPTION4"/>
    <w:rsid w:val="00167F9C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MSGENFONTSTYLENAMETEMPLATEROLENUMBERMSGENFONTSTYLENAMEBYROLEPICTURECAPTION5Exact">
    <w:name w:val="MSG_EN_FONT_STYLE_NAME_TEMPLATE_ROLE_NUMBER MSG_EN_FONT_STYLE_NAME_BY_ROLE_PICTURE_CAPTION 5 Exact"/>
    <w:basedOn w:val="DefaultParagraphFont"/>
    <w:link w:val="MSGENFONTSTYLENAMETEMPLATEROLENUMBERMSGENFONTSTYLENAMEBYROLEPICTURECAPTION5"/>
    <w:rsid w:val="00167F9C"/>
    <w:rPr>
      <w:rFonts w:ascii="Arial" w:eastAsia="Arial" w:hAnsi="Arial" w:cs="Arial"/>
      <w:sz w:val="11"/>
      <w:szCs w:val="11"/>
      <w:shd w:val="clear" w:color="auto" w:fill="FFFFFF"/>
    </w:rPr>
  </w:style>
  <w:style w:type="character" w:customStyle="1" w:styleId="MSGENFONTSTYLENAMETEMPLATEROLENUMBERMSGENFONTSTYLENAMEBYROLEPICTURECAPTION6Exact">
    <w:name w:val="MSG_EN_FONT_STYLE_NAME_TEMPLATE_ROLE_NUMBER MSG_EN_FONT_STYLE_NAME_BY_ROLE_PICTURE_CAPTION 6 Exact"/>
    <w:basedOn w:val="DefaultParagraphFont"/>
    <w:link w:val="MSGENFONTSTYLENAMETEMPLATEROLENUMBERMSGENFONTSTYLENAMEBYROLEPICTURECAPTION6"/>
    <w:rsid w:val="00167F9C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MSGENFONTSTYLENAMETEMPLATEROLEMSGENFONTSTYLENAMEBYROLEPICTURECAPTIONExact">
    <w:name w:val="MSG_EN_FONT_STYLE_NAME_TEMPLATE_ROLE MSG_EN_FONT_STYLE_NAME_BY_ROLE_PICTURE_CAPTION Exact"/>
    <w:basedOn w:val="DefaultParagraphFont"/>
    <w:link w:val="MSGENFONTSTYLENAMETEMPLATEROLEMSGENFONTSTYLENAMEBYROLEPICTURECAPTION"/>
    <w:rsid w:val="00167F9C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DefaultParagraphFont"/>
    <w:rsid w:val="00167F9C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0"/>
      <w:szCs w:val="20"/>
      <w:u w:val="none"/>
    </w:rPr>
  </w:style>
  <w:style w:type="character" w:customStyle="1" w:styleId="MSGENFONTSTYLENAMETEMPLATEROLENUMBERMSGENFONTSTYLENAMEBYROLETEXT30">
    <w:name w:val="MSG_EN_FONT_STYLE_NAME_TEMPLATE_ROLE_NUMBER MSG_EN_FONT_STYLE_NAME_BY_ROLE_TEXT 3"/>
    <w:basedOn w:val="MSGENFONTSTYLENAMETEMPLATEROLENUMBERMSGENFONTSTYLENAMEBYROLETEXT3"/>
    <w:rsid w:val="00167F9C"/>
    <w:rPr>
      <w:rFonts w:ascii="Arial" w:eastAsia="Arial" w:hAnsi="Arial" w:cs="Arial"/>
      <w:b w:val="0"/>
      <w:bCs w:val="0"/>
      <w:i/>
      <w:iCs/>
      <w:smallCaps w:val="0"/>
      <w:strike w:val="0"/>
      <w:color w:val="02A34B"/>
      <w:spacing w:val="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MSGENFONTSTYLENAMETEMPLATEROLENUMBERMSGENFONTSTYLENAMEBYROLETEXT3MSGENFONTSTYLEMODIFERNOTITALICMSGENFONTSTYLEMODIFERSPACING0">
    <w:name w:val="MSG_EN_FONT_STYLE_NAME_TEMPLATE_ROLE_NUMBER MSG_EN_FONT_STYLE_NAME_BY_ROLE_TEXT 3 + MSG_EN_FONT_STYLE_MODIFER_NOT_ITALIC;MSG_EN_FONT_STYLE_MODIFER_SPACING 0"/>
    <w:basedOn w:val="MSGENFONTSTYLENAMETEMPLATEROLENUMBERMSGENFONTSTYLENAMEBYROLETEXT3"/>
    <w:rsid w:val="00167F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DefaultParagraphFont"/>
    <w:link w:val="MSGENFONTSTYLENAMETEMPLATEROLENUMBERMSGENFONTSTYLENAMEBYROLETEXT40"/>
    <w:rsid w:val="00167F9C"/>
    <w:rPr>
      <w:rFonts w:ascii="Arial" w:eastAsia="Arial" w:hAnsi="Arial" w:cs="Arial"/>
      <w:b/>
      <w:bCs/>
      <w:shd w:val="clear" w:color="auto" w:fill="FFFFFF"/>
    </w:rPr>
  </w:style>
  <w:style w:type="character" w:customStyle="1" w:styleId="MSGENFONTSTYLENAMETEMPLATEROLEMSGENFONTSTYLENAMEBYROLETABLECAPTION0">
    <w:name w:val="MSG_EN_FONT_STYLE_NAME_TEMPLATE_ROLE MSG_EN_FONT_STYLE_NAME_BY_ROLE_TABLE_CAPTION"/>
    <w:basedOn w:val="MSGENFONTSTYLENAMETEMPLATEROLEMSGENFONTSTYLENAMEBYROLETABLECAPTION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basedOn w:val="DefaultParagraphFont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basedOn w:val="MSGENFONTSTYLENAMETEMPLATEROLENUMBERMSGENFONTSTYLENAMEBYROLETABLECAPTION2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color w:val="ABBAD7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MSGENFONTSTYLENAMETEMPLATEROLENUMBERMSGENFONTSTYLENAMEBYROLETABLECAPTION2MSGENFONTSTYLEMODIFERNAMETimesNewRomanMSGENFONTSTYLEMODIFERSIZE7">
    <w:name w:val="MSG_EN_FONT_STYLE_NAME_TEMPLATE_ROLE_NUMBER MSG_EN_FONT_STYLE_NAME_BY_ROLE_TABLE_CAPTION 2 + MSG_EN_FONT_STYLE_MODIFER_NAME Times New Roman;MSG_EN_FONT_STYLE_MODIFER_SIZE 7"/>
    <w:basedOn w:val="MSGENFONTSTYLENAMETEMPLATEROLENUMBERMSGENFONTSTYLENAMEBYROLETABLECAPTION2"/>
    <w:rsid w:val="00167F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D6C91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basedOn w:val="DefaultParagraphFont"/>
    <w:link w:val="MSGENFONTSTYLENAMETEMPLATEROLENUMBERMSGENFONTSTYLENAMEBYROLETABLECAPTION30"/>
    <w:rsid w:val="00167F9C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basedOn w:val="MSGENFONTSTYLENAMETEMPLATEROLENUMBERMSGENFONTSTYLENAMEBYROLETEXT2"/>
    <w:rsid w:val="00167F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MSGENFONTSTYLENAMETEMPLATEROLENUMBERMSGENFONTSTYLENAMEBYROLETEXT2MSGENFONTSTYLEMODIFERSIZE95MSGENFONTSTYLEMODIFERBOLD">
    <w:name w:val="MSG_EN_FONT_STYLE_NAME_TEMPLATE_ROLE_NUMBER MSG_EN_FONT_STYLE_NAME_BY_ROLE_TEXT 2 + MSG_EN_FONT_STYLE_MODIFER_SIZE 9.5;MSG_EN_FONT_STYLE_MODIFER_BOLD"/>
    <w:basedOn w:val="MSGENFONTSTYLENAMETEMPLATEROLENUMBERMSGENFONTSTYLENAMEBYROLETEXT2"/>
    <w:rsid w:val="00167F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MSGENFONTSTYLENAMETEMPLATEROLENUMBERMSGENFONTSTYLENAMEBYROLETABLECAPTION4">
    <w:name w:val="MSG_EN_FONT_STYLE_NAME_TEMPLATE_ROLE_NUMBER MSG_EN_FONT_STYLE_NAME_BY_ROLE_TABLE_CAPTION 4_"/>
    <w:basedOn w:val="DefaultParagraphFont"/>
    <w:link w:val="MSGENFONTSTYLENAMETEMPLATEROLENUMBERMSGENFONTSTYLENAMEBYROLETABLECAPTION40"/>
    <w:rsid w:val="00167F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ABLECAPTION5">
    <w:name w:val="MSG_EN_FONT_STYLE_NAME_TEMPLATE_ROLE_NUMBER MSG_EN_FONT_STYLE_NAME_BY_ROLE_TABLE_CAPTION 5_"/>
    <w:basedOn w:val="DefaultParagraphFont"/>
    <w:link w:val="MSGENFONTSTYLENAMETEMPLATEROLENUMBERMSGENFONTSTYLENAMEBYROLETABLECAPTION50"/>
    <w:rsid w:val="00167F9C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MSGENFONTSTYLENAMETEMPLATEROLENUMBERMSGENFONTSTYLENAMEBYROLETEXT2MSGENFONTSTYLEMODIFERSIZE85">
    <w:name w:val="MSG_EN_FONT_STYLE_NAME_TEMPLATE_ROLE_NUMBER MSG_EN_FONT_STYLE_NAME_BY_ROLE_TEXT 2 + MSG_EN_FONT_STYLE_MODIFER_SIZE 8.5"/>
    <w:basedOn w:val="MSGENFONTSTYLENAMETEMPLATEROLENUMBERMSGENFONTSTYLENAMEBYROLETEXT2"/>
    <w:rsid w:val="00167F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MSGENFONTSTYLENAMETEMPLATEROLENUMBERMSGENFONTSTYLENAMEBYROLETEXT2MSGENFONTSTYLEMODIFERSIZE11MSGENFONTSTYLEMODIFERBOLD">
    <w:name w:val="MSG_EN_FONT_STYLE_NAME_TEMPLATE_ROLE_NUMBER MSG_EN_FONT_STYLE_NAME_BY_ROLE_TEXT 2 + MSG_EN_FONT_STYLE_MODIFER_SIZE 11;MSG_EN_FONT_STYLE_MODIFER_BOLD"/>
    <w:basedOn w:val="MSGENFONTSTYLENAMETEMPLATEROLENUMBERMSGENFONTSTYLENAMEBYROLETEXT2"/>
    <w:rsid w:val="00167F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MSGENFONTSTYLENAMETEMPLATEROLENUMBERMSGENFONTSTYLENAMEBYROLETABLECAPTION6">
    <w:name w:val="MSG_EN_FONT_STYLE_NAME_TEMPLATE_ROLE_NUMBER MSG_EN_FONT_STYLE_NAME_BY_ROLE_TABLE_CAPTION 6_"/>
    <w:basedOn w:val="DefaultParagraphFont"/>
    <w:link w:val="MSGENFONTSTYLENAMETEMPLATEROLENUMBERMSGENFONTSTYLENAMEBYROLETABLECAPTION60"/>
    <w:rsid w:val="00167F9C"/>
    <w:rPr>
      <w:rFonts w:ascii="Arial" w:eastAsia="Arial" w:hAnsi="Arial" w:cs="Arial"/>
      <w:b/>
      <w:bCs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"/>
    <w:link w:val="MSGENFONTSTYLENAMETEMPLATEROLELEVELMSGENFONTSTYLENAMEBYROLEHEADING1"/>
    <w:rsid w:val="00167F9C"/>
    <w:pPr>
      <w:widowControl w:val="0"/>
      <w:shd w:val="clear" w:color="auto" w:fill="FFFFFF"/>
      <w:spacing w:before="260" w:after="260" w:line="246" w:lineRule="exact"/>
      <w:jc w:val="both"/>
      <w:outlineLvl w:val="0"/>
    </w:pPr>
    <w:rPr>
      <w:rFonts w:ascii="Arial" w:eastAsia="Arial" w:hAnsi="Arial" w:cs="Arial"/>
      <w:b/>
      <w:bCs/>
    </w:rPr>
  </w:style>
  <w:style w:type="paragraph" w:customStyle="1" w:styleId="MSGENFONTSTYLENAMETEMPLATEROLENUMBERMSGENFONTSTYLENAMEBYROLETEXT5">
    <w:name w:val="MSG_EN_FONT_STYLE_NAME_TEMPLATE_ROLE_NUMBER MSG_EN_FONT_STYLE_NAME_BY_ROLE_TEXT 5"/>
    <w:basedOn w:val="Normal"/>
    <w:link w:val="MSGENFONTSTYLENAMETEMPLATEROLENUMBERMSGENFONTSTYLENAMEBYROLETEXT5Exact"/>
    <w:rsid w:val="00167F9C"/>
    <w:pPr>
      <w:widowControl w:val="0"/>
      <w:shd w:val="clear" w:color="auto" w:fill="FFFFFF"/>
      <w:spacing w:after="0" w:line="100" w:lineRule="exact"/>
    </w:pPr>
    <w:rPr>
      <w:rFonts w:ascii="Arial" w:eastAsia="Arial" w:hAnsi="Arial" w:cs="Arial"/>
      <w:b/>
      <w:bCs/>
      <w:sz w:val="9"/>
      <w:szCs w:val="9"/>
    </w:rPr>
  </w:style>
  <w:style w:type="paragraph" w:customStyle="1" w:styleId="MSGENFONTSTYLENAMETEMPLATEROLENUMBERMSGENFONTSTYLENAMEBYROLETEXT6">
    <w:name w:val="MSG_EN_FONT_STYLE_NAME_TEMPLATE_ROLE_NUMBER MSG_EN_FONT_STYLE_NAME_BY_ROLE_TEXT 6"/>
    <w:basedOn w:val="Normal"/>
    <w:link w:val="MSGENFONTSTYLENAMETEMPLATEROLENUMBERMSGENFONTSTYLENAMEBYROLETEXT6Exact"/>
    <w:rsid w:val="00167F9C"/>
    <w:pPr>
      <w:widowControl w:val="0"/>
      <w:shd w:val="clear" w:color="auto" w:fill="FFFFFF"/>
      <w:spacing w:after="0" w:line="122" w:lineRule="exact"/>
    </w:pPr>
    <w:rPr>
      <w:rFonts w:ascii="Arial" w:eastAsia="Arial" w:hAnsi="Arial" w:cs="Arial"/>
      <w:b/>
      <w:bCs/>
      <w:sz w:val="11"/>
      <w:szCs w:val="11"/>
    </w:rPr>
  </w:style>
  <w:style w:type="paragraph" w:customStyle="1" w:styleId="MSGENFONTSTYLENAMETEMPLATEROLENUMBERMSGENFONTSTYLENAMEBYROLETEXT7">
    <w:name w:val="MSG_EN_FONT_STYLE_NAME_TEMPLATE_ROLE_NUMBER MSG_EN_FONT_STYLE_NAME_BY_ROLE_TEXT 7"/>
    <w:basedOn w:val="Normal"/>
    <w:link w:val="MSGENFONTSTYLENAMETEMPLATEROLENUMBERMSGENFONTSTYLENAMEBYROLETEXT7Exact"/>
    <w:rsid w:val="00167F9C"/>
    <w:pPr>
      <w:widowControl w:val="0"/>
      <w:shd w:val="clear" w:color="auto" w:fill="FFFFFF"/>
      <w:spacing w:after="0" w:line="190" w:lineRule="exact"/>
    </w:pPr>
    <w:rPr>
      <w:rFonts w:ascii="Arial" w:eastAsia="Arial" w:hAnsi="Arial" w:cs="Arial"/>
      <w:sz w:val="17"/>
      <w:szCs w:val="17"/>
    </w:rPr>
  </w:style>
  <w:style w:type="paragraph" w:customStyle="1" w:styleId="MSGENFONTSTYLENAMETEMPLATEROLENUMBERMSGENFONTSTYLENAMEBYROLETEXT8">
    <w:name w:val="MSG_EN_FONT_STYLE_NAME_TEMPLATE_ROLE_NUMBER MSG_EN_FONT_STYLE_NAME_BY_ROLE_TEXT 8"/>
    <w:basedOn w:val="Normal"/>
    <w:link w:val="MSGENFONTSTYLENAMETEMPLATEROLENUMBERMSGENFONTSTYLENAMEBYROLETEXT8Exact"/>
    <w:rsid w:val="00167F9C"/>
    <w:pPr>
      <w:widowControl w:val="0"/>
      <w:shd w:val="clear" w:color="auto" w:fill="FFFFFF"/>
      <w:spacing w:after="0" w:line="112" w:lineRule="exact"/>
      <w:jc w:val="right"/>
    </w:pPr>
    <w:rPr>
      <w:rFonts w:ascii="Arial" w:eastAsia="Arial" w:hAnsi="Arial" w:cs="Arial"/>
      <w:sz w:val="10"/>
      <w:szCs w:val="10"/>
    </w:rPr>
  </w:style>
  <w:style w:type="paragraph" w:customStyle="1" w:styleId="MSGENFONTSTYLENAMETEMPLATEROLENUMBERMSGENFONTSTYLENAMEBYROLEPICTURECAPTION2">
    <w:name w:val="MSG_EN_FONT_STYLE_NAME_TEMPLATE_ROLE_NUMBER MSG_EN_FONT_STYLE_NAME_BY_ROLE_PICTURE_CAPTION 2"/>
    <w:basedOn w:val="Normal"/>
    <w:link w:val="MSGENFONTSTYLENAMETEMPLATEROLENUMBERMSGENFONTSTYLENAMEBYROLEPICTURECAPTION2Exact"/>
    <w:rsid w:val="00167F9C"/>
    <w:pPr>
      <w:widowControl w:val="0"/>
      <w:shd w:val="clear" w:color="auto" w:fill="FFFFFF"/>
      <w:spacing w:after="0" w:line="112" w:lineRule="exact"/>
      <w:jc w:val="center"/>
    </w:pPr>
    <w:rPr>
      <w:rFonts w:ascii="Arial" w:eastAsia="Arial" w:hAnsi="Arial" w:cs="Arial"/>
      <w:sz w:val="10"/>
      <w:szCs w:val="10"/>
    </w:rPr>
  </w:style>
  <w:style w:type="paragraph" w:customStyle="1" w:styleId="MSGENFONTSTYLENAMETEMPLATEROLENUMBERMSGENFONTSTYLENAMEBYROLEPICTURECAPTION3">
    <w:name w:val="MSG_EN_FONT_STYLE_NAME_TEMPLATE_ROLE_NUMBER MSG_EN_FONT_STYLE_NAME_BY_ROLE_PICTURE_CAPTION 3"/>
    <w:basedOn w:val="Normal"/>
    <w:link w:val="MSGENFONTSTYLENAMETEMPLATEROLENUMBERMSGENFONTSTYLENAMEBYROLEPICTURECAPTION3Exact"/>
    <w:rsid w:val="00167F9C"/>
    <w:pPr>
      <w:widowControl w:val="0"/>
      <w:shd w:val="clear" w:color="auto" w:fill="FFFFFF"/>
      <w:spacing w:after="0" w:line="100" w:lineRule="exact"/>
      <w:jc w:val="center"/>
    </w:pPr>
    <w:rPr>
      <w:rFonts w:ascii="Arial" w:eastAsia="Arial" w:hAnsi="Arial" w:cs="Arial"/>
      <w:b/>
      <w:bCs/>
      <w:sz w:val="9"/>
      <w:szCs w:val="9"/>
    </w:rPr>
  </w:style>
  <w:style w:type="paragraph" w:customStyle="1" w:styleId="MSGENFONTSTYLENAMETEMPLATEROLENUMBERMSGENFONTSTYLENAMEBYROLEPICTURECAPTION4">
    <w:name w:val="MSG_EN_FONT_STYLE_NAME_TEMPLATE_ROLE_NUMBER MSG_EN_FONT_STYLE_NAME_BY_ROLE_PICTURE_CAPTION 4"/>
    <w:basedOn w:val="Normal"/>
    <w:link w:val="MSGENFONTSTYLENAMETEMPLATEROLENUMBERMSGENFONTSTYLENAMEBYROLEPICTURECAPTION4Exact"/>
    <w:rsid w:val="00167F9C"/>
    <w:pPr>
      <w:widowControl w:val="0"/>
      <w:shd w:val="clear" w:color="auto" w:fill="FFFFFF"/>
      <w:spacing w:after="0" w:line="90" w:lineRule="exact"/>
      <w:jc w:val="center"/>
    </w:pPr>
    <w:rPr>
      <w:rFonts w:ascii="Arial" w:eastAsia="Arial" w:hAnsi="Arial" w:cs="Arial"/>
      <w:sz w:val="8"/>
      <w:szCs w:val="8"/>
    </w:rPr>
  </w:style>
  <w:style w:type="paragraph" w:customStyle="1" w:styleId="MSGENFONTSTYLENAMETEMPLATEROLENUMBERMSGENFONTSTYLENAMEBYROLEPICTURECAPTION5">
    <w:name w:val="MSG_EN_FONT_STYLE_NAME_TEMPLATE_ROLE_NUMBER MSG_EN_FONT_STYLE_NAME_BY_ROLE_PICTURE_CAPTION 5"/>
    <w:basedOn w:val="Normal"/>
    <w:link w:val="MSGENFONTSTYLENAMETEMPLATEROLENUMBERMSGENFONTSTYLENAMEBYROLEPICTURECAPTION5Exact"/>
    <w:rsid w:val="00167F9C"/>
    <w:pPr>
      <w:widowControl w:val="0"/>
      <w:shd w:val="clear" w:color="auto" w:fill="FFFFFF"/>
      <w:spacing w:after="0" w:line="122" w:lineRule="exact"/>
      <w:jc w:val="center"/>
    </w:pPr>
    <w:rPr>
      <w:rFonts w:ascii="Arial" w:eastAsia="Arial" w:hAnsi="Arial" w:cs="Arial"/>
      <w:sz w:val="11"/>
      <w:szCs w:val="11"/>
    </w:rPr>
  </w:style>
  <w:style w:type="paragraph" w:customStyle="1" w:styleId="MSGENFONTSTYLENAMETEMPLATEROLENUMBERMSGENFONTSTYLENAMEBYROLEPICTURECAPTION6">
    <w:name w:val="MSG_EN_FONT_STYLE_NAME_TEMPLATE_ROLE_NUMBER MSG_EN_FONT_STYLE_NAME_BY_ROLE_PICTURE_CAPTION 6"/>
    <w:basedOn w:val="Normal"/>
    <w:link w:val="MSGENFONTSTYLENAMETEMPLATEROLENUMBERMSGENFONTSTYLENAMEBYROLEPICTURECAPTION6Exact"/>
    <w:rsid w:val="00167F9C"/>
    <w:pPr>
      <w:widowControl w:val="0"/>
      <w:shd w:val="clear" w:color="auto" w:fill="FFFFFF"/>
      <w:spacing w:after="0" w:line="90" w:lineRule="exact"/>
      <w:jc w:val="right"/>
    </w:pPr>
    <w:rPr>
      <w:rFonts w:ascii="Arial" w:eastAsia="Arial" w:hAnsi="Arial" w:cs="Arial"/>
      <w:b/>
      <w:bCs/>
      <w:sz w:val="8"/>
      <w:szCs w:val="8"/>
    </w:rPr>
  </w:style>
  <w:style w:type="paragraph" w:customStyle="1" w:styleId="MSGENFONTSTYLENAMETEMPLATEROLEMSGENFONTSTYLENAMEBYROLEPICTURECAPTION">
    <w:name w:val="MSG_EN_FONT_STYLE_NAME_TEMPLATE_ROLE MSG_EN_FONT_STYLE_NAME_BY_ROLE_PICTURE_CAPTION"/>
    <w:basedOn w:val="Normal"/>
    <w:link w:val="MSGENFONTSTYLENAMETEMPLATEROLEMSGENFONTSTYLENAMEBYROLEPICTURECAPTIONExact"/>
    <w:rsid w:val="00167F9C"/>
    <w:pPr>
      <w:widowControl w:val="0"/>
      <w:shd w:val="clear" w:color="auto" w:fill="FFFFFF"/>
      <w:spacing w:after="0" w:line="224" w:lineRule="exact"/>
    </w:pPr>
    <w:rPr>
      <w:rFonts w:ascii="Arial" w:eastAsia="Arial" w:hAnsi="Arial" w:cs="Arial"/>
      <w:sz w:val="20"/>
      <w:szCs w:val="20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"/>
    <w:link w:val="MSGENFONTSTYLENAMETEMPLATEROLENUMBERMSGENFONTSTYLENAMEBYROLETEXT4"/>
    <w:rsid w:val="00167F9C"/>
    <w:pPr>
      <w:widowControl w:val="0"/>
      <w:shd w:val="clear" w:color="auto" w:fill="FFFFFF"/>
      <w:spacing w:after="0" w:line="252" w:lineRule="exact"/>
    </w:pPr>
    <w:rPr>
      <w:rFonts w:ascii="Arial" w:eastAsia="Arial" w:hAnsi="Arial" w:cs="Arial"/>
      <w:b/>
      <w:bCs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"/>
    <w:link w:val="MSGENFONTSTYLENAMETEMPLATEROLENUMBERMSGENFONTSTYLENAMEBYROLETABLECAPTION3"/>
    <w:rsid w:val="00167F9C"/>
    <w:pPr>
      <w:widowControl w:val="0"/>
      <w:shd w:val="clear" w:color="auto" w:fill="FFFFFF"/>
      <w:spacing w:after="0" w:line="224" w:lineRule="exact"/>
      <w:jc w:val="right"/>
    </w:pPr>
    <w:rPr>
      <w:rFonts w:ascii="Arial" w:eastAsia="Arial" w:hAnsi="Arial" w:cs="Arial"/>
      <w:i/>
      <w:iCs/>
      <w:sz w:val="20"/>
      <w:szCs w:val="20"/>
    </w:rPr>
  </w:style>
  <w:style w:type="paragraph" w:customStyle="1" w:styleId="MSGENFONTSTYLENAMETEMPLATEROLENUMBERMSGENFONTSTYLENAMEBYROLETABLECAPTION40">
    <w:name w:val="MSG_EN_FONT_STYLE_NAME_TEMPLATE_ROLE_NUMBER MSG_EN_FONT_STYLE_NAME_BY_ROLE_TABLE_CAPTION 4"/>
    <w:basedOn w:val="Normal"/>
    <w:link w:val="MSGENFONTSTYLENAMETEMPLATEROLENUMBERMSGENFONTSTYLENAMEBYROLETABLECAPTION4"/>
    <w:rsid w:val="00167F9C"/>
    <w:pPr>
      <w:widowControl w:val="0"/>
      <w:shd w:val="clear" w:color="auto" w:fill="FFFFFF"/>
      <w:spacing w:after="0" w:line="212" w:lineRule="exact"/>
    </w:pPr>
    <w:rPr>
      <w:rFonts w:ascii="Arial" w:eastAsia="Arial" w:hAnsi="Arial" w:cs="Arial"/>
      <w:b/>
      <w:bCs/>
      <w:sz w:val="19"/>
      <w:szCs w:val="19"/>
    </w:rPr>
  </w:style>
  <w:style w:type="paragraph" w:customStyle="1" w:styleId="MSGENFONTSTYLENAMETEMPLATEROLENUMBERMSGENFONTSTYLENAMEBYROLETABLECAPTION50">
    <w:name w:val="MSG_EN_FONT_STYLE_NAME_TEMPLATE_ROLE_NUMBER MSG_EN_FONT_STYLE_NAME_BY_ROLE_TABLE_CAPTION 5"/>
    <w:basedOn w:val="Normal"/>
    <w:link w:val="MSGENFONTSTYLENAMETEMPLATEROLENUMBERMSGENFONTSTYLENAMEBYROLETABLECAPTION5"/>
    <w:rsid w:val="00167F9C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i/>
      <w:iCs/>
      <w:sz w:val="18"/>
      <w:szCs w:val="18"/>
    </w:rPr>
  </w:style>
  <w:style w:type="paragraph" w:customStyle="1" w:styleId="MSGENFONTSTYLENAMETEMPLATEROLENUMBERMSGENFONTSTYLENAMEBYROLETABLECAPTION60">
    <w:name w:val="MSG_EN_FONT_STYLE_NAME_TEMPLATE_ROLE_NUMBER MSG_EN_FONT_STYLE_NAME_BY_ROLE_TABLE_CAPTION 6"/>
    <w:basedOn w:val="Normal"/>
    <w:link w:val="MSGENFONTSTYLENAMETEMPLATEROLENUMBERMSGENFONTSTYLENAMEBYROLETABLECAPTION6"/>
    <w:rsid w:val="00167F9C"/>
    <w:pPr>
      <w:widowControl w:val="0"/>
      <w:shd w:val="clear" w:color="auto" w:fill="FFFFFF"/>
      <w:spacing w:after="0" w:line="246" w:lineRule="exact"/>
    </w:pPr>
    <w:rPr>
      <w:rFonts w:ascii="Arial" w:eastAsia="Arial" w:hAnsi="Arial" w:cs="Arial"/>
      <w:b/>
      <w:bCs/>
    </w:rPr>
  </w:style>
  <w:style w:type="character" w:styleId="Hyperlink">
    <w:name w:val="Hyperlink"/>
    <w:basedOn w:val="DefaultParagraphFont"/>
    <w:uiPriority w:val="99"/>
    <w:unhideWhenUsed/>
    <w:rsid w:val="00167F9C"/>
    <w:rPr>
      <w:color w:val="0000FF" w:themeColor="hyperlink"/>
      <w:u w:val="single"/>
    </w:rPr>
  </w:style>
  <w:style w:type="paragraph" w:customStyle="1" w:styleId="wfxFaxNum">
    <w:name w:val="wfxFaxNum"/>
    <w:basedOn w:val="Normal"/>
    <w:rsid w:val="00A9548D"/>
    <w:pPr>
      <w:spacing w:after="0" w:line="240" w:lineRule="auto"/>
    </w:pPr>
    <w:rPr>
      <w:rFonts w:ascii="HRBookmanLight" w:eastAsia="Times New Roman" w:hAnsi="HRBookmanLight" w:cs="Times New Roman"/>
      <w:sz w:val="20"/>
      <w:szCs w:val="20"/>
      <w:lang w:val="hr-HR"/>
    </w:rPr>
  </w:style>
  <w:style w:type="paragraph" w:styleId="Caption">
    <w:name w:val="caption"/>
    <w:aliases w:val="Figure Caption,Char3, Char3"/>
    <w:basedOn w:val="Normal"/>
    <w:next w:val="Normal"/>
    <w:link w:val="CaptionChar"/>
    <w:uiPriority w:val="35"/>
    <w:unhideWhenUsed/>
    <w:qFormat/>
    <w:rsid w:val="00E46A5F"/>
    <w:pPr>
      <w:spacing w:line="240" w:lineRule="auto"/>
      <w:jc w:val="center"/>
    </w:pPr>
    <w:rPr>
      <w:i/>
      <w:iCs/>
      <w:sz w:val="20"/>
      <w:szCs w:val="18"/>
    </w:rPr>
  </w:style>
  <w:style w:type="paragraph" w:styleId="CommentText">
    <w:name w:val="annotation text"/>
    <w:basedOn w:val="Normal"/>
    <w:link w:val="CommentTextChar"/>
    <w:unhideWhenUsed/>
    <w:rsid w:val="00F81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rsid w:val="00F811FD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IOPI">
    <w:name w:val="I. OPĆI"/>
    <w:aliases w:val="TEHN"/>
    <w:basedOn w:val="Title"/>
    <w:rsid w:val="00BC440F"/>
    <w:pPr>
      <w:numPr>
        <w:numId w:val="3"/>
      </w:numPr>
      <w:pBdr>
        <w:bottom w:val="none" w:sz="0" w:space="0" w:color="auto"/>
      </w:pBdr>
      <w:tabs>
        <w:tab w:val="clear" w:pos="454"/>
        <w:tab w:val="num" w:pos="360"/>
      </w:tabs>
      <w:spacing w:before="40" w:after="40"/>
      <w:ind w:left="0" w:firstLine="0"/>
      <w:contextualSpacing w:val="0"/>
      <w:jc w:val="center"/>
    </w:pPr>
    <w:rPr>
      <w:rFonts w:ascii="Trebuchet MS" w:eastAsia="Times New Roman" w:hAnsi="Trebuchet MS" w:cs="Times New Roman"/>
      <w:b/>
      <w:bCs/>
      <w:caps/>
      <w:color w:val="auto"/>
      <w:spacing w:val="20"/>
      <w:kern w:val="0"/>
      <w:sz w:val="32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C44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C44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2">
    <w:name w:val="Body Text 2"/>
    <w:basedOn w:val="Normal"/>
    <w:link w:val="BodyText2Char"/>
    <w:semiHidden/>
    <w:rsid w:val="00BC440F"/>
    <w:pPr>
      <w:spacing w:line="480" w:lineRule="auto"/>
      <w:jc w:val="both"/>
    </w:pPr>
    <w:rPr>
      <w:rFonts w:eastAsia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BC440F"/>
    <w:rPr>
      <w:rFonts w:ascii="Trebuchet MS" w:eastAsia="Times New Roman" w:hAnsi="Trebuchet MS" w:cs="Times New Roman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683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8D7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D7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8D7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624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EA0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EB7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EB7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257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57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AB71B4"/>
    <w:pPr>
      <w:tabs>
        <w:tab w:val="left" w:pos="1100"/>
        <w:tab w:val="right" w:leader="dot" w:pos="9063"/>
      </w:tabs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E46A5F"/>
    <w:pPr>
      <w:ind w:left="1163" w:hanging="454"/>
    </w:pPr>
    <w:rPr>
      <w:sz w:val="24"/>
    </w:rPr>
  </w:style>
  <w:style w:type="paragraph" w:styleId="NoSpacing">
    <w:name w:val="No Spacing"/>
    <w:uiPriority w:val="1"/>
    <w:qFormat/>
    <w:rsid w:val="00BB3E44"/>
    <w:pPr>
      <w:spacing w:after="0" w:line="240" w:lineRule="auto"/>
    </w:pPr>
    <w:rPr>
      <w:rFonts w:ascii="Trebuchet MS" w:hAnsi="Trebuchet MS"/>
    </w:rPr>
  </w:style>
  <w:style w:type="numbering" w:customStyle="1" w:styleId="NoList2">
    <w:name w:val="No List2"/>
    <w:next w:val="NoList"/>
    <w:uiPriority w:val="99"/>
    <w:semiHidden/>
    <w:unhideWhenUsed/>
    <w:rsid w:val="00DA180D"/>
  </w:style>
  <w:style w:type="numbering" w:customStyle="1" w:styleId="NoList11">
    <w:name w:val="No List11"/>
    <w:next w:val="NoList"/>
    <w:uiPriority w:val="99"/>
    <w:semiHidden/>
    <w:unhideWhenUsed/>
    <w:rsid w:val="00DA180D"/>
  </w:style>
  <w:style w:type="table" w:customStyle="1" w:styleId="TableGrid9">
    <w:name w:val="Table Grid9"/>
    <w:basedOn w:val="TableNormal"/>
    <w:next w:val="TableGrid"/>
    <w:uiPriority w:val="59"/>
    <w:rsid w:val="002A3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F0B0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B0A"/>
    <w:pPr>
      <w:spacing w:after="120"/>
    </w:pPr>
    <w:rPr>
      <w:rFonts w:ascii="Trebuchet MS" w:eastAsiaTheme="minorHAnsi" w:hAnsi="Trebuchet MS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B0A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table" w:customStyle="1" w:styleId="TableGrid10">
    <w:name w:val="Table Grid10"/>
    <w:basedOn w:val="TableNormal"/>
    <w:next w:val="TableGrid"/>
    <w:uiPriority w:val="59"/>
    <w:rsid w:val="001D4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1D4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TableNormal"/>
    <w:next w:val="TableGrid"/>
    <w:uiPriority w:val="59"/>
    <w:rsid w:val="001D4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TableNormal"/>
    <w:next w:val="TableGrid"/>
    <w:uiPriority w:val="59"/>
    <w:rsid w:val="001D4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AF3168"/>
    <w:rPr>
      <w:rFonts w:ascii="Trebuchet MS" w:hAnsi="Trebuchet MS"/>
    </w:rPr>
  </w:style>
  <w:style w:type="table" w:customStyle="1" w:styleId="TableGrid13">
    <w:name w:val="Table Grid13"/>
    <w:basedOn w:val="TableNormal"/>
    <w:next w:val="TableGrid"/>
    <w:uiPriority w:val="59"/>
    <w:rsid w:val="00F40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uiPriority w:val="59"/>
    <w:rsid w:val="00F40E35"/>
    <w:pPr>
      <w:spacing w:after="0" w:line="240" w:lineRule="auto"/>
    </w:pPr>
    <w:rPr>
      <w:rFonts w:eastAsiaTheme="minorEastAsia"/>
      <w:lang w:val="hr-HR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TableNormal"/>
    <w:next w:val="TableGrid"/>
    <w:uiPriority w:val="59"/>
    <w:rsid w:val="00F40E35"/>
    <w:pPr>
      <w:spacing w:after="0" w:line="240" w:lineRule="auto"/>
    </w:pPr>
    <w:rPr>
      <w:rFonts w:eastAsiaTheme="minorEastAsia"/>
      <w:lang w:val="hr-HR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TableNormal"/>
    <w:next w:val="TableGrid"/>
    <w:uiPriority w:val="59"/>
    <w:rsid w:val="00F40E35"/>
    <w:pPr>
      <w:spacing w:after="0" w:line="240" w:lineRule="auto"/>
    </w:pPr>
    <w:rPr>
      <w:rFonts w:eastAsiaTheme="minorEastAsia"/>
      <w:lang w:val="hr-HR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95225"/>
    <w:rPr>
      <w:color w:val="808080"/>
    </w:rPr>
  </w:style>
  <w:style w:type="character" w:customStyle="1" w:styleId="CaptionChar">
    <w:name w:val="Caption Char"/>
    <w:aliases w:val="Figure Caption Char,Char3 Char, Char3 Char"/>
    <w:link w:val="Caption"/>
    <w:uiPriority w:val="35"/>
    <w:locked/>
    <w:rsid w:val="00E95225"/>
    <w:rPr>
      <w:rFonts w:ascii="Trebuchet MS" w:hAnsi="Trebuchet MS"/>
      <w:i/>
      <w:iCs/>
      <w:sz w:val="20"/>
      <w:szCs w:val="18"/>
    </w:rPr>
  </w:style>
  <w:style w:type="paragraph" w:customStyle="1" w:styleId="text1">
    <w:name w:val="text 1"/>
    <w:basedOn w:val="Normal"/>
    <w:rsid w:val="00E95225"/>
    <w:pPr>
      <w:spacing w:after="200" w:line="240" w:lineRule="auto"/>
      <w:jc w:val="both"/>
    </w:pPr>
    <w:rPr>
      <w:rFonts w:ascii="LitNusx" w:eastAsia="Calibri" w:hAnsi="LitNusx" w:cs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95225"/>
    <w:pPr>
      <w:keepNext/>
      <w:keepLines/>
      <w:autoSpaceDE/>
      <w:autoSpaceDN/>
      <w:adjustRightInd/>
      <w:spacing w:before="240" w:after="0" w:line="256" w:lineRule="auto"/>
      <w:ind w:left="432" w:hanging="432"/>
      <w:jc w:val="left"/>
      <w:outlineLvl w:val="9"/>
    </w:pPr>
    <w:rPr>
      <w:rFonts w:ascii="Calibri Light" w:hAnsi="Calibri Light"/>
      <w:b w:val="0"/>
      <w:color w:val="2E74B5"/>
      <w:szCs w:val="32"/>
      <w:lang w:eastAsia="en-US"/>
    </w:rPr>
  </w:style>
  <w:style w:type="table" w:customStyle="1" w:styleId="GridTable1Light-Accent51">
    <w:name w:val="Grid Table 1 Light - Accent 51"/>
    <w:basedOn w:val="TableNormal"/>
    <w:uiPriority w:val="46"/>
    <w:rsid w:val="00E952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E952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IntenseReference">
    <w:name w:val="Intense Reference"/>
    <w:basedOn w:val="DefaultParagraphFont"/>
    <w:uiPriority w:val="32"/>
    <w:qFormat/>
    <w:rsid w:val="00E95225"/>
    <w:rPr>
      <w:b/>
      <w:bCs/>
      <w:smallCaps/>
      <w:color w:val="244061" w:themeColor="accent1" w:themeShade="80"/>
      <w:spacing w:val="5"/>
    </w:rPr>
  </w:style>
  <w:style w:type="paragraph" w:customStyle="1" w:styleId="a">
    <w:name w:val="Обычный"/>
    <w:rsid w:val="009F6F17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Times New Roman"/>
    </w:rPr>
  </w:style>
  <w:style w:type="character" w:customStyle="1" w:styleId="a0">
    <w:name w:val="Основной шрифт абзаца"/>
    <w:rsid w:val="009F6F17"/>
  </w:style>
  <w:style w:type="paragraph" w:customStyle="1" w:styleId="a1">
    <w:name w:val="Абзац списка"/>
    <w:basedOn w:val="a"/>
    <w:rsid w:val="00D154C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climate-data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Elena%20Shared\&#4310;&#4323;&#4307;&#4304;&#4314;&#4312;-&#4321;&#4304;&#4320;&#4308;&#4313;&#4312;\&#4334;&#4312;&#4307;&#4308;&#4305;&#4312;%20&#4310;&#4323;&#4307;&#4304;&#4314;&#4312;\&#4318;&#4313;16,03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 sz="1000"/>
              <a:t>ხიდი</a:t>
            </a:r>
            <a:r>
              <a:rPr lang="ka-GE" sz="1000" baseline="0"/>
              <a:t> </a:t>
            </a:r>
            <a:r>
              <a:rPr lang="ka-GE" sz="1000"/>
              <a:t>პკ 5+420-5+440</a:t>
            </a:r>
            <a:endParaRPr lang="en-US" sz="1000"/>
          </a:p>
        </c:rich>
      </c:tx>
      <c:layout>
        <c:manualLayout>
          <c:xMode val="edge"/>
          <c:yMode val="edge"/>
          <c:x val="0.43727077865266845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'პკ 16,034'!$AE$1</c:f>
              <c:strCache>
                <c:ptCount val="1"/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'პკ 16,034'!$AD$2:$AD$202</c:f>
              <c:numCache>
                <c:formatCode>General</c:formatCode>
                <c:ptCount val="201"/>
                <c:pt idx="0">
                  <c:v>0.87015343851031957</c:v>
                </c:pt>
                <c:pt idx="1">
                  <c:v>1.7403068770206391</c:v>
                </c:pt>
                <c:pt idx="2">
                  <c:v>2.6104603155309585</c:v>
                </c:pt>
                <c:pt idx="3">
                  <c:v>3.4806137540412783</c:v>
                </c:pt>
                <c:pt idx="4">
                  <c:v>4.3507671925515981</c:v>
                </c:pt>
                <c:pt idx="5">
                  <c:v>5.2209206310619169</c:v>
                </c:pt>
                <c:pt idx="6">
                  <c:v>6.0910740695722376</c:v>
                </c:pt>
                <c:pt idx="7">
                  <c:v>6.9612275080825565</c:v>
                </c:pt>
                <c:pt idx="8">
                  <c:v>7.8313809465928763</c:v>
                </c:pt>
                <c:pt idx="9">
                  <c:v>8.7015343851031961</c:v>
                </c:pt>
                <c:pt idx="10">
                  <c:v>9.5716878236135159</c:v>
                </c:pt>
                <c:pt idx="11">
                  <c:v>10.441841262123834</c:v>
                </c:pt>
                <c:pt idx="12">
                  <c:v>11.311994700634155</c:v>
                </c:pt>
                <c:pt idx="13">
                  <c:v>12.182148139144475</c:v>
                </c:pt>
                <c:pt idx="14">
                  <c:v>13.052301577654793</c:v>
                </c:pt>
                <c:pt idx="15">
                  <c:v>13.922455016165113</c:v>
                </c:pt>
                <c:pt idx="16">
                  <c:v>14.792608454675435</c:v>
                </c:pt>
                <c:pt idx="17">
                  <c:v>15.662761893185753</c:v>
                </c:pt>
                <c:pt idx="18">
                  <c:v>16.532915331696071</c:v>
                </c:pt>
                <c:pt idx="19">
                  <c:v>17.403068770206392</c:v>
                </c:pt>
                <c:pt idx="20">
                  <c:v>18.27322220871671</c:v>
                </c:pt>
                <c:pt idx="21">
                  <c:v>19.143375647227032</c:v>
                </c:pt>
                <c:pt idx="22">
                  <c:v>20.01352908573735</c:v>
                </c:pt>
                <c:pt idx="23">
                  <c:v>20.883682524247668</c:v>
                </c:pt>
                <c:pt idx="24">
                  <c:v>21.753835962757989</c:v>
                </c:pt>
                <c:pt idx="25">
                  <c:v>22.623989401268311</c:v>
                </c:pt>
                <c:pt idx="26">
                  <c:v>23.494142839778629</c:v>
                </c:pt>
                <c:pt idx="27">
                  <c:v>24.364296278288951</c:v>
                </c:pt>
                <c:pt idx="28">
                  <c:v>25.234449716799265</c:v>
                </c:pt>
                <c:pt idx="29">
                  <c:v>26.104603155309587</c:v>
                </c:pt>
                <c:pt idx="30">
                  <c:v>26.974756593819908</c:v>
                </c:pt>
                <c:pt idx="31">
                  <c:v>27.844910032330226</c:v>
                </c:pt>
                <c:pt idx="32">
                  <c:v>28.715063470840548</c:v>
                </c:pt>
                <c:pt idx="33">
                  <c:v>29.585216909350869</c:v>
                </c:pt>
                <c:pt idx="34">
                  <c:v>30.455370347861184</c:v>
                </c:pt>
                <c:pt idx="35">
                  <c:v>31.325523786371505</c:v>
                </c:pt>
                <c:pt idx="36">
                  <c:v>32.195677224881827</c:v>
                </c:pt>
                <c:pt idx="37">
                  <c:v>33.065830663392141</c:v>
                </c:pt>
                <c:pt idx="38">
                  <c:v>33.935984101902463</c:v>
                </c:pt>
                <c:pt idx="39">
                  <c:v>34.806137540412784</c:v>
                </c:pt>
                <c:pt idx="40">
                  <c:v>35.676290978923099</c:v>
                </c:pt>
                <c:pt idx="41">
                  <c:v>36.54644441743342</c:v>
                </c:pt>
                <c:pt idx="42">
                  <c:v>37.416597855943742</c:v>
                </c:pt>
                <c:pt idx="43">
                  <c:v>38.286751294454064</c:v>
                </c:pt>
                <c:pt idx="44">
                  <c:v>39.156904732964385</c:v>
                </c:pt>
                <c:pt idx="45">
                  <c:v>40.0270581714747</c:v>
                </c:pt>
                <c:pt idx="46">
                  <c:v>40.897211609985021</c:v>
                </c:pt>
                <c:pt idx="47">
                  <c:v>41.767365048495336</c:v>
                </c:pt>
                <c:pt idx="48">
                  <c:v>42.637518487005657</c:v>
                </c:pt>
                <c:pt idx="49">
                  <c:v>43.507671925515979</c:v>
                </c:pt>
                <c:pt idx="50">
                  <c:v>44.3778253640263</c:v>
                </c:pt>
                <c:pt idx="51">
                  <c:v>45.247978802536622</c:v>
                </c:pt>
                <c:pt idx="52">
                  <c:v>46.118132241046936</c:v>
                </c:pt>
                <c:pt idx="53">
                  <c:v>46.988285679557258</c:v>
                </c:pt>
                <c:pt idx="54">
                  <c:v>47.858439118067579</c:v>
                </c:pt>
                <c:pt idx="55">
                  <c:v>48.728592556577901</c:v>
                </c:pt>
                <c:pt idx="56">
                  <c:v>49.598745995088208</c:v>
                </c:pt>
                <c:pt idx="57">
                  <c:v>50.46889943359853</c:v>
                </c:pt>
                <c:pt idx="58">
                  <c:v>51.339052872108851</c:v>
                </c:pt>
                <c:pt idx="59">
                  <c:v>52.209206310619173</c:v>
                </c:pt>
                <c:pt idx="60">
                  <c:v>53.079359749129495</c:v>
                </c:pt>
                <c:pt idx="61">
                  <c:v>53.949513187639816</c:v>
                </c:pt>
                <c:pt idx="62">
                  <c:v>54.819666626150131</c:v>
                </c:pt>
                <c:pt idx="63">
                  <c:v>55.689820064660452</c:v>
                </c:pt>
                <c:pt idx="64">
                  <c:v>56.559973503170774</c:v>
                </c:pt>
                <c:pt idx="65">
                  <c:v>57.430126941681095</c:v>
                </c:pt>
                <c:pt idx="66">
                  <c:v>58.300280380191417</c:v>
                </c:pt>
                <c:pt idx="67">
                  <c:v>59.170433818701738</c:v>
                </c:pt>
                <c:pt idx="68">
                  <c:v>60.040587257212046</c:v>
                </c:pt>
                <c:pt idx="69">
                  <c:v>60.910740695722367</c:v>
                </c:pt>
                <c:pt idx="70">
                  <c:v>61.780894134232689</c:v>
                </c:pt>
                <c:pt idx="71">
                  <c:v>62.651047572743011</c:v>
                </c:pt>
                <c:pt idx="72">
                  <c:v>63.521201011253325</c:v>
                </c:pt>
                <c:pt idx="73">
                  <c:v>64.391354449763654</c:v>
                </c:pt>
                <c:pt idx="74">
                  <c:v>65.261507888273968</c:v>
                </c:pt>
                <c:pt idx="75">
                  <c:v>66.131661326784283</c:v>
                </c:pt>
                <c:pt idx="76">
                  <c:v>67.001814765294611</c:v>
                </c:pt>
                <c:pt idx="77">
                  <c:v>67.871968203804926</c:v>
                </c:pt>
                <c:pt idx="78">
                  <c:v>68.742121642315254</c:v>
                </c:pt>
                <c:pt idx="79">
                  <c:v>69.612275080825569</c:v>
                </c:pt>
                <c:pt idx="80">
                  <c:v>70.482428519335883</c:v>
                </c:pt>
                <c:pt idx="81">
                  <c:v>71.352581957846198</c:v>
                </c:pt>
                <c:pt idx="82">
                  <c:v>72.222735396356526</c:v>
                </c:pt>
                <c:pt idx="83">
                  <c:v>73.092888834866841</c:v>
                </c:pt>
                <c:pt idx="84">
                  <c:v>73.963042273377155</c:v>
                </c:pt>
                <c:pt idx="85">
                  <c:v>74.833195711887484</c:v>
                </c:pt>
                <c:pt idx="86">
                  <c:v>75.703349150397798</c:v>
                </c:pt>
                <c:pt idx="87">
                  <c:v>76.573502588908127</c:v>
                </c:pt>
                <c:pt idx="88">
                  <c:v>77.443656027418442</c:v>
                </c:pt>
                <c:pt idx="89">
                  <c:v>78.31380946592877</c:v>
                </c:pt>
                <c:pt idx="90">
                  <c:v>79.183962904439085</c:v>
                </c:pt>
                <c:pt idx="91">
                  <c:v>80.054116342949399</c:v>
                </c:pt>
                <c:pt idx="92">
                  <c:v>80.924269781459728</c:v>
                </c:pt>
                <c:pt idx="93">
                  <c:v>81.794423219970042</c:v>
                </c:pt>
                <c:pt idx="94">
                  <c:v>82.664576658480357</c:v>
                </c:pt>
                <c:pt idx="95">
                  <c:v>83.534730096990671</c:v>
                </c:pt>
                <c:pt idx="96">
                  <c:v>84.404883535501</c:v>
                </c:pt>
                <c:pt idx="97">
                  <c:v>85.275036974011314</c:v>
                </c:pt>
                <c:pt idx="98">
                  <c:v>86.145190412521643</c:v>
                </c:pt>
                <c:pt idx="99">
                  <c:v>87.015343851031957</c:v>
                </c:pt>
                <c:pt idx="100">
                  <c:v>87.015343851031957</c:v>
                </c:pt>
                <c:pt idx="101">
                  <c:v>89.135924486991343</c:v>
                </c:pt>
                <c:pt idx="102">
                  <c:v>91.256505122950927</c:v>
                </c:pt>
                <c:pt idx="103">
                  <c:v>93.377085758910511</c:v>
                </c:pt>
                <c:pt idx="104">
                  <c:v>95.497666394870095</c:v>
                </c:pt>
                <c:pt idx="105">
                  <c:v>97.618247030829693</c:v>
                </c:pt>
                <c:pt idx="106">
                  <c:v>99.738827666789305</c:v>
                </c:pt>
                <c:pt idx="107">
                  <c:v>101.85940830274886</c:v>
                </c:pt>
                <c:pt idx="108">
                  <c:v>103.97998893870846</c:v>
                </c:pt>
                <c:pt idx="109">
                  <c:v>106.10056957466804</c:v>
                </c:pt>
                <c:pt idx="110">
                  <c:v>108.22115021062763</c:v>
                </c:pt>
                <c:pt idx="111">
                  <c:v>110.34173084658723</c:v>
                </c:pt>
                <c:pt idx="112">
                  <c:v>112.46231148254681</c:v>
                </c:pt>
                <c:pt idx="113">
                  <c:v>114.58289211850641</c:v>
                </c:pt>
                <c:pt idx="114">
                  <c:v>116.70347275446599</c:v>
                </c:pt>
                <c:pt idx="115">
                  <c:v>118.82405339042558</c:v>
                </c:pt>
                <c:pt idx="116">
                  <c:v>120.94463402638516</c:v>
                </c:pt>
                <c:pt idx="117">
                  <c:v>123.06521466234476</c:v>
                </c:pt>
                <c:pt idx="118">
                  <c:v>125.18579529830434</c:v>
                </c:pt>
                <c:pt idx="119">
                  <c:v>127.30637593426394</c:v>
                </c:pt>
                <c:pt idx="120">
                  <c:v>129.42695657022352</c:v>
                </c:pt>
                <c:pt idx="121">
                  <c:v>131.54753720618311</c:v>
                </c:pt>
                <c:pt idx="122">
                  <c:v>133.66811784214269</c:v>
                </c:pt>
                <c:pt idx="123">
                  <c:v>135.78869847810228</c:v>
                </c:pt>
                <c:pt idx="124">
                  <c:v>137.90927911406186</c:v>
                </c:pt>
                <c:pt idx="125">
                  <c:v>140.02985975002147</c:v>
                </c:pt>
                <c:pt idx="126">
                  <c:v>142.15044038598106</c:v>
                </c:pt>
                <c:pt idx="127">
                  <c:v>144.27102102194064</c:v>
                </c:pt>
                <c:pt idx="128">
                  <c:v>146.39160165790025</c:v>
                </c:pt>
                <c:pt idx="129">
                  <c:v>148.51218229385981</c:v>
                </c:pt>
                <c:pt idx="130">
                  <c:v>150.63276292981942</c:v>
                </c:pt>
                <c:pt idx="131">
                  <c:v>152.75334356577901</c:v>
                </c:pt>
                <c:pt idx="132">
                  <c:v>154.87392420173859</c:v>
                </c:pt>
                <c:pt idx="133">
                  <c:v>156.99450483769817</c:v>
                </c:pt>
                <c:pt idx="134">
                  <c:v>159.11508547365776</c:v>
                </c:pt>
                <c:pt idx="135">
                  <c:v>161.23566610961734</c:v>
                </c:pt>
                <c:pt idx="136">
                  <c:v>163.35624674557693</c:v>
                </c:pt>
                <c:pt idx="137">
                  <c:v>165.47682738153654</c:v>
                </c:pt>
                <c:pt idx="138">
                  <c:v>167.59740801749612</c:v>
                </c:pt>
                <c:pt idx="139">
                  <c:v>169.71798865345573</c:v>
                </c:pt>
                <c:pt idx="140">
                  <c:v>171.83856928941532</c:v>
                </c:pt>
                <c:pt idx="141">
                  <c:v>173.9591499253749</c:v>
                </c:pt>
                <c:pt idx="142">
                  <c:v>176.07973056133449</c:v>
                </c:pt>
                <c:pt idx="143">
                  <c:v>178.20031119729407</c:v>
                </c:pt>
                <c:pt idx="144">
                  <c:v>180.32089183325388</c:v>
                </c:pt>
                <c:pt idx="145">
                  <c:v>182.44147246921347</c:v>
                </c:pt>
                <c:pt idx="146">
                  <c:v>184.56205310517305</c:v>
                </c:pt>
                <c:pt idx="147">
                  <c:v>186.68263374113263</c:v>
                </c:pt>
                <c:pt idx="148">
                  <c:v>188.80321437709222</c:v>
                </c:pt>
                <c:pt idx="149">
                  <c:v>190.9237950130518</c:v>
                </c:pt>
                <c:pt idx="150">
                  <c:v>193.04437564901139</c:v>
                </c:pt>
                <c:pt idx="151">
                  <c:v>195.16495628497097</c:v>
                </c:pt>
                <c:pt idx="152">
                  <c:v>197.28553692093058</c:v>
                </c:pt>
                <c:pt idx="153">
                  <c:v>199.40611755689017</c:v>
                </c:pt>
                <c:pt idx="154">
                  <c:v>201.52669819284978</c:v>
                </c:pt>
                <c:pt idx="155">
                  <c:v>203.64727882880936</c:v>
                </c:pt>
                <c:pt idx="156">
                  <c:v>205.76785946476895</c:v>
                </c:pt>
                <c:pt idx="157">
                  <c:v>207.88844010072853</c:v>
                </c:pt>
                <c:pt idx="158">
                  <c:v>210.00902073668811</c:v>
                </c:pt>
                <c:pt idx="159">
                  <c:v>212.1296013726477</c:v>
                </c:pt>
                <c:pt idx="160">
                  <c:v>214.25018200860728</c:v>
                </c:pt>
                <c:pt idx="161">
                  <c:v>216.37076264456687</c:v>
                </c:pt>
                <c:pt idx="162">
                  <c:v>218.49134328052648</c:v>
                </c:pt>
                <c:pt idx="163">
                  <c:v>220.61192391648606</c:v>
                </c:pt>
                <c:pt idx="164">
                  <c:v>222.73250455244565</c:v>
                </c:pt>
                <c:pt idx="165">
                  <c:v>224.85308518840523</c:v>
                </c:pt>
                <c:pt idx="166">
                  <c:v>226.97366582436482</c:v>
                </c:pt>
                <c:pt idx="167">
                  <c:v>229.09424646032443</c:v>
                </c:pt>
                <c:pt idx="168">
                  <c:v>231.21482709628401</c:v>
                </c:pt>
                <c:pt idx="169">
                  <c:v>233.33540773224357</c:v>
                </c:pt>
                <c:pt idx="170">
                  <c:v>235.45598836820318</c:v>
                </c:pt>
                <c:pt idx="171">
                  <c:v>237.57656900416276</c:v>
                </c:pt>
                <c:pt idx="172">
                  <c:v>239.69714964012235</c:v>
                </c:pt>
                <c:pt idx="173">
                  <c:v>241.81773027608193</c:v>
                </c:pt>
                <c:pt idx="174">
                  <c:v>243.93831091204154</c:v>
                </c:pt>
                <c:pt idx="175">
                  <c:v>246.05889154800113</c:v>
                </c:pt>
                <c:pt idx="176">
                  <c:v>248.17947218396071</c:v>
                </c:pt>
                <c:pt idx="177">
                  <c:v>250.3000528199203</c:v>
                </c:pt>
                <c:pt idx="178">
                  <c:v>252.42063345587988</c:v>
                </c:pt>
                <c:pt idx="179">
                  <c:v>254.54121409183949</c:v>
                </c:pt>
                <c:pt idx="180">
                  <c:v>256.66179472779908</c:v>
                </c:pt>
                <c:pt idx="181">
                  <c:v>258.78237536375866</c:v>
                </c:pt>
                <c:pt idx="182">
                  <c:v>260.90295599971824</c:v>
                </c:pt>
                <c:pt idx="183">
                  <c:v>263.02353663567783</c:v>
                </c:pt>
                <c:pt idx="184">
                  <c:v>265.14411727163741</c:v>
                </c:pt>
                <c:pt idx="185">
                  <c:v>267.264697907597</c:v>
                </c:pt>
                <c:pt idx="186">
                  <c:v>269.38527854355664</c:v>
                </c:pt>
                <c:pt idx="187">
                  <c:v>271.50585917951616</c:v>
                </c:pt>
                <c:pt idx="188">
                  <c:v>273.62643981547581</c:v>
                </c:pt>
                <c:pt idx="189">
                  <c:v>275.74702045143533</c:v>
                </c:pt>
                <c:pt idx="190">
                  <c:v>277.86760108739497</c:v>
                </c:pt>
                <c:pt idx="191">
                  <c:v>279.98818172335456</c:v>
                </c:pt>
                <c:pt idx="192">
                  <c:v>282.10876235931414</c:v>
                </c:pt>
                <c:pt idx="193">
                  <c:v>284.22934299527373</c:v>
                </c:pt>
                <c:pt idx="194">
                  <c:v>286.34992363123331</c:v>
                </c:pt>
                <c:pt idx="195">
                  <c:v>288.47050426719289</c:v>
                </c:pt>
                <c:pt idx="196">
                  <c:v>290.59108490315248</c:v>
                </c:pt>
                <c:pt idx="197">
                  <c:v>292.71166553911206</c:v>
                </c:pt>
                <c:pt idx="198">
                  <c:v>294.83224617507165</c:v>
                </c:pt>
                <c:pt idx="199">
                  <c:v>296.95282681103129</c:v>
                </c:pt>
                <c:pt idx="200">
                  <c:v>299.07340744699081</c:v>
                </c:pt>
              </c:numCache>
            </c:numRef>
          </c:xVal>
          <c:yVal>
            <c:numRef>
              <c:f>'პკ 16,034'!$AE$2:$AE$202</c:f>
              <c:numCache>
                <c:formatCode>General</c:formatCode>
                <c:ptCount val="2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0.16914977142476398</c:v>
                </c:pt>
                <c:pt idx="4">
                  <c:v>0.47573373213214865</c:v>
                </c:pt>
                <c:pt idx="5">
                  <c:v>0.78231769283953345</c:v>
                </c:pt>
                <c:pt idx="6">
                  <c:v>1.0994735142609657</c:v>
                </c:pt>
                <c:pt idx="7">
                  <c:v>1.4272011963964462</c:v>
                </c:pt>
                <c:pt idx="8">
                  <c:v>1.7549288785319264</c:v>
                </c:pt>
                <c:pt idx="9">
                  <c:v>1.8923630678145469</c:v>
                </c:pt>
                <c:pt idx="10">
                  <c:v>2.4632435463731257</c:v>
                </c:pt>
                <c:pt idx="11">
                  <c:v>2.8332586713647969</c:v>
                </c:pt>
                <c:pt idx="12">
                  <c:v>3.2244175177845631</c:v>
                </c:pt>
                <c:pt idx="13">
                  <c:v>3.6367200856324255</c:v>
                </c:pt>
                <c:pt idx="14">
                  <c:v>4.0595945141943348</c:v>
                </c:pt>
                <c:pt idx="15">
                  <c:v>4.5353282463264843</c:v>
                </c:pt>
                <c:pt idx="16">
                  <c:v>5.0533494213148238</c:v>
                </c:pt>
                <c:pt idx="17">
                  <c:v>5.6348017605874503</c:v>
                </c:pt>
                <c:pt idx="18">
                  <c:v>6.2373978212881713</c:v>
                </c:pt>
                <c:pt idx="19">
                  <c:v>6.8717094641310368</c:v>
                </c:pt>
                <c:pt idx="20">
                  <c:v>7.5271648284019967</c:v>
                </c:pt>
                <c:pt idx="21">
                  <c:v>8.1931920533870048</c:v>
                </c:pt>
                <c:pt idx="22">
                  <c:v>8.8803629998001092</c:v>
                </c:pt>
                <c:pt idx="23">
                  <c:v>9.5886776676413081</c:v>
                </c:pt>
                <c:pt idx="24">
                  <c:v>10.32870791762465</c:v>
                </c:pt>
                <c:pt idx="25">
                  <c:v>11.100453749750136</c:v>
                </c:pt>
                <c:pt idx="26">
                  <c:v>11.861627721161573</c:v>
                </c:pt>
                <c:pt idx="27">
                  <c:v>12.686232856857298</c:v>
                </c:pt>
                <c:pt idx="28">
                  <c:v>13.426263106840642</c:v>
                </c:pt>
                <c:pt idx="29">
                  <c:v>14.208580799680174</c:v>
                </c:pt>
                <c:pt idx="30">
                  <c:v>15.012042213947803</c:v>
                </c:pt>
                <c:pt idx="31">
                  <c:v>15.826075488929479</c:v>
                </c:pt>
                <c:pt idx="32">
                  <c:v>16.661252485339251</c:v>
                </c:pt>
                <c:pt idx="33">
                  <c:v>17.517573203177118</c:v>
                </c:pt>
                <c:pt idx="34">
                  <c:v>18.40560950315713</c:v>
                </c:pt>
                <c:pt idx="35">
                  <c:v>19.314789524565239</c:v>
                </c:pt>
                <c:pt idx="36">
                  <c:v>20.223969545973343</c:v>
                </c:pt>
                <c:pt idx="37">
                  <c:v>21.154293288809544</c:v>
                </c:pt>
                <c:pt idx="38">
                  <c:v>22.095188892359793</c:v>
                </c:pt>
                <c:pt idx="39">
                  <c:v>23.046656356624091</c:v>
                </c:pt>
                <c:pt idx="40">
                  <c:v>23.998123820888392</c:v>
                </c:pt>
                <c:pt idx="41">
                  <c:v>24.970735006580782</c:v>
                </c:pt>
                <c:pt idx="42">
                  <c:v>25.985633635129364</c:v>
                </c:pt>
                <c:pt idx="43">
                  <c:v>27.053391567248191</c:v>
                </c:pt>
                <c:pt idx="44">
                  <c:v>28.163436942223207</c:v>
                </c:pt>
                <c:pt idx="45">
                  <c:v>29.284054177912267</c:v>
                </c:pt>
                <c:pt idx="46">
                  <c:v>30.404671413601328</c:v>
                </c:pt>
                <c:pt idx="47">
                  <c:v>31.535860510004436</c:v>
                </c:pt>
                <c:pt idx="48">
                  <c:v>32.667049606407545</c:v>
                </c:pt>
                <c:pt idx="49">
                  <c:v>33.808810563524695</c:v>
                </c:pt>
                <c:pt idx="50">
                  <c:v>34.982287102784007</c:v>
                </c:pt>
                <c:pt idx="51">
                  <c:v>36.19805108489949</c:v>
                </c:pt>
                <c:pt idx="52">
                  <c:v>37.466674370585224</c:v>
                </c:pt>
                <c:pt idx="53">
                  <c:v>38.809300681269285</c:v>
                </c:pt>
                <c:pt idx="54">
                  <c:v>40.20478629552359</c:v>
                </c:pt>
                <c:pt idx="55">
                  <c:v>41.64255935263408</c:v>
                </c:pt>
                <c:pt idx="56">
                  <c:v>43.101476131172674</c:v>
                </c:pt>
                <c:pt idx="57">
                  <c:v>44.570964770425306</c:v>
                </c:pt>
                <c:pt idx="58">
                  <c:v>46.040453409677944</c:v>
                </c:pt>
                <c:pt idx="59">
                  <c:v>47.520513909644635</c:v>
                </c:pt>
                <c:pt idx="60">
                  <c:v>49.011146270325362</c:v>
                </c:pt>
                <c:pt idx="61">
                  <c:v>50.533494213148238</c:v>
                </c:pt>
                <c:pt idx="62">
                  <c:v>52.07698587739921</c:v>
                </c:pt>
                <c:pt idx="63">
                  <c:v>53.641621263078271</c:v>
                </c:pt>
                <c:pt idx="64">
                  <c:v>55.227400370185435</c:v>
                </c:pt>
                <c:pt idx="65">
                  <c:v>56.823751338006645</c:v>
                </c:pt>
                <c:pt idx="66">
                  <c:v>58.451817887969995</c:v>
                </c:pt>
                <c:pt idx="67">
                  <c:v>60.101028159361455</c:v>
                </c:pt>
                <c:pt idx="68">
                  <c:v>61.781954012895049</c:v>
                </c:pt>
                <c:pt idx="69">
                  <c:v>63.484023587856733</c:v>
                </c:pt>
                <c:pt idx="70">
                  <c:v>65.228380605674616</c:v>
                </c:pt>
                <c:pt idx="71">
                  <c:v>66.993881344920595</c:v>
                </c:pt>
                <c:pt idx="72">
                  <c:v>68.717094641310368</c:v>
                </c:pt>
                <c:pt idx="73">
                  <c:v>70.704604455551333</c:v>
                </c:pt>
                <c:pt idx="74">
                  <c:v>72.491248916225416</c:v>
                </c:pt>
                <c:pt idx="75">
                  <c:v>74.404755705468048</c:v>
                </c:pt>
                <c:pt idx="76">
                  <c:v>76.360549937566901</c:v>
                </c:pt>
                <c:pt idx="77">
                  <c:v>78.390347194664059</c:v>
                </c:pt>
                <c:pt idx="78">
                  <c:v>80.473003755331462</c:v>
                </c:pt>
                <c:pt idx="79">
                  <c:v>82.597947758855057</c:v>
                </c:pt>
                <c:pt idx="80">
                  <c:v>84.712319901664614</c:v>
                </c:pt>
                <c:pt idx="81">
                  <c:v>86.657542273049401</c:v>
                </c:pt>
                <c:pt idx="82">
                  <c:v>88.454758594437507</c:v>
                </c:pt>
                <c:pt idx="83">
                  <c:v>90.146256308685153</c:v>
                </c:pt>
                <c:pt idx="84">
                  <c:v>91.710891694364221</c:v>
                </c:pt>
                <c:pt idx="85">
                  <c:v>93.148664751474712</c:v>
                </c:pt>
                <c:pt idx="86">
                  <c:v>94.49129106215878</c:v>
                </c:pt>
                <c:pt idx="87">
                  <c:v>95.749342487130448</c:v>
                </c:pt>
                <c:pt idx="88">
                  <c:v>96.954534608531901</c:v>
                </c:pt>
                <c:pt idx="89">
                  <c:v>98.117439287077161</c:v>
                </c:pt>
                <c:pt idx="90">
                  <c:v>99.227484662052163</c:v>
                </c:pt>
                <c:pt idx="91">
                  <c:v>100.28467073345695</c:v>
                </c:pt>
                <c:pt idx="92">
                  <c:v>101.36300052628981</c:v>
                </c:pt>
                <c:pt idx="93">
                  <c:v>102.25103682626983</c:v>
                </c:pt>
                <c:pt idx="94">
                  <c:v>103.17078870839198</c:v>
                </c:pt>
                <c:pt idx="95">
                  <c:v>104.03768128694389</c:v>
                </c:pt>
                <c:pt idx="96">
                  <c:v>104.88343014406772</c:v>
                </c:pt>
                <c:pt idx="97">
                  <c:v>105.70803527976344</c:v>
                </c:pt>
                <c:pt idx="98">
                  <c:v>105.71860714047749</c:v>
                </c:pt>
                <c:pt idx="99">
                  <c:v>105.71860714047749</c:v>
                </c:pt>
                <c:pt idx="100">
                  <c:v>105.71860714047749</c:v>
                </c:pt>
                <c:pt idx="101">
                  <c:v>105.10543921906272</c:v>
                </c:pt>
                <c:pt idx="102">
                  <c:v>104.14339989408437</c:v>
                </c:pt>
                <c:pt idx="103">
                  <c:v>102.27218054769793</c:v>
                </c:pt>
                <c:pt idx="104">
                  <c:v>99.534068622759548</c:v>
                </c:pt>
                <c:pt idx="105">
                  <c:v>96.151073194264271</c:v>
                </c:pt>
                <c:pt idx="106">
                  <c:v>92.789221487197096</c:v>
                </c:pt>
                <c:pt idx="107">
                  <c:v>89.596519551554678</c:v>
                </c:pt>
                <c:pt idx="108">
                  <c:v>86.551823665908913</c:v>
                </c:pt>
                <c:pt idx="109">
                  <c:v>83.845427323112702</c:v>
                </c:pt>
                <c:pt idx="110">
                  <c:v>81.445614941023848</c:v>
                </c:pt>
                <c:pt idx="111">
                  <c:v>79.204380469645727</c:v>
                </c:pt>
                <c:pt idx="112">
                  <c:v>77.058292744694043</c:v>
                </c:pt>
                <c:pt idx="113">
                  <c:v>74.975636184026641</c:v>
                </c:pt>
                <c:pt idx="114">
                  <c:v>72.882407762645187</c:v>
                </c:pt>
                <c:pt idx="115">
                  <c:v>70.704604455551333</c:v>
                </c:pt>
                <c:pt idx="116">
                  <c:v>68.484513705601316</c:v>
                </c:pt>
                <c:pt idx="117">
                  <c:v>66.285566677079387</c:v>
                </c:pt>
                <c:pt idx="118">
                  <c:v>64.139478952127689</c:v>
                </c:pt>
                <c:pt idx="119">
                  <c:v>62.088537973602435</c:v>
                </c:pt>
                <c:pt idx="120">
                  <c:v>60.048168855791211</c:v>
                </c:pt>
                <c:pt idx="121">
                  <c:v>58.007799737979994</c:v>
                </c:pt>
                <c:pt idx="122">
                  <c:v>56.052005505881162</c:v>
                </c:pt>
                <c:pt idx="123">
                  <c:v>54.180786159494708</c:v>
                </c:pt>
                <c:pt idx="124">
                  <c:v>52.584435191673506</c:v>
                </c:pt>
                <c:pt idx="125">
                  <c:v>50.596925377432527</c:v>
                </c:pt>
                <c:pt idx="126">
                  <c:v>49.000574409611318</c:v>
                </c:pt>
                <c:pt idx="127">
                  <c:v>47.573373213214872</c:v>
                </c:pt>
                <c:pt idx="128">
                  <c:v>46.135600156104374</c:v>
                </c:pt>
                <c:pt idx="129">
                  <c:v>44.750686402564121</c:v>
                </c:pt>
                <c:pt idx="130">
                  <c:v>43.376344509737912</c:v>
                </c:pt>
                <c:pt idx="131">
                  <c:v>42.05486192048194</c:v>
                </c:pt>
                <c:pt idx="132">
                  <c:v>40.765094913368117</c:v>
                </c:pt>
                <c:pt idx="133">
                  <c:v>39.507043488396434</c:v>
                </c:pt>
                <c:pt idx="134">
                  <c:v>38.248992063424758</c:v>
                </c:pt>
                <c:pt idx="135">
                  <c:v>37.022656220595216</c:v>
                </c:pt>
                <c:pt idx="136">
                  <c:v>35.838607820621874</c:v>
                </c:pt>
                <c:pt idx="137">
                  <c:v>34.728562445646858</c:v>
                </c:pt>
                <c:pt idx="138">
                  <c:v>33.660804513528035</c:v>
                </c:pt>
                <c:pt idx="139">
                  <c:v>32.645905884979449</c:v>
                </c:pt>
                <c:pt idx="140">
                  <c:v>31.641579117144914</c:v>
                </c:pt>
                <c:pt idx="141">
                  <c:v>30.626680488596328</c:v>
                </c:pt>
                <c:pt idx="142">
                  <c:v>29.611781860047746</c:v>
                </c:pt>
                <c:pt idx="143">
                  <c:v>28.586311370785111</c:v>
                </c:pt>
                <c:pt idx="144">
                  <c:v>27.58198460295058</c:v>
                </c:pt>
                <c:pt idx="145">
                  <c:v>26.609373417258183</c:v>
                </c:pt>
                <c:pt idx="146">
                  <c:v>25.657905952993886</c:v>
                </c:pt>
                <c:pt idx="147">
                  <c:v>24.759297792299826</c:v>
                </c:pt>
                <c:pt idx="148">
                  <c:v>23.881833353033862</c:v>
                </c:pt>
                <c:pt idx="149">
                  <c:v>23.025512635195994</c:v>
                </c:pt>
                <c:pt idx="150">
                  <c:v>22.16919191735813</c:v>
                </c:pt>
                <c:pt idx="151">
                  <c:v>21.334014920948359</c:v>
                </c:pt>
                <c:pt idx="152">
                  <c:v>20.541125367394777</c:v>
                </c:pt>
                <c:pt idx="153">
                  <c:v>19.790523256697387</c:v>
                </c:pt>
                <c:pt idx="154">
                  <c:v>19.082208588856187</c:v>
                </c:pt>
                <c:pt idx="155">
                  <c:v>18.40560950315713</c:v>
                </c:pt>
                <c:pt idx="156">
                  <c:v>17.771297860314267</c:v>
                </c:pt>
                <c:pt idx="157">
                  <c:v>17.179273660327592</c:v>
                </c:pt>
                <c:pt idx="158">
                  <c:v>16.597821321054965</c:v>
                </c:pt>
                <c:pt idx="159">
                  <c:v>16.048084563924483</c:v>
                </c:pt>
                <c:pt idx="160">
                  <c:v>15.530063388936144</c:v>
                </c:pt>
                <c:pt idx="161">
                  <c:v>15.043757796089947</c:v>
                </c:pt>
                <c:pt idx="162">
                  <c:v>14.578595924671845</c:v>
                </c:pt>
                <c:pt idx="163">
                  <c:v>14.124005913967792</c:v>
                </c:pt>
                <c:pt idx="164">
                  <c:v>13.679987763977785</c:v>
                </c:pt>
                <c:pt idx="165">
                  <c:v>13.257113335415879</c:v>
                </c:pt>
                <c:pt idx="166">
                  <c:v>12.834238906853967</c:v>
                </c:pt>
                <c:pt idx="167">
                  <c:v>12.421936339006104</c:v>
                </c:pt>
                <c:pt idx="168">
                  <c:v>12.02020563187229</c:v>
                </c:pt>
                <c:pt idx="169">
                  <c:v>11.639618646166571</c:v>
                </c:pt>
                <c:pt idx="170">
                  <c:v>11.259031660460852</c:v>
                </c:pt>
                <c:pt idx="171">
                  <c:v>10.899588396183228</c:v>
                </c:pt>
                <c:pt idx="172">
                  <c:v>10.540145131905605</c:v>
                </c:pt>
                <c:pt idx="173">
                  <c:v>10.212417449770125</c:v>
                </c:pt>
                <c:pt idx="174">
                  <c:v>9.8952616283486936</c:v>
                </c:pt>
                <c:pt idx="175">
                  <c:v>9.5992495283553563</c:v>
                </c:pt>
                <c:pt idx="176">
                  <c:v>9.3138092890760671</c:v>
                </c:pt>
                <c:pt idx="177">
                  <c:v>9.0600846319389206</c:v>
                </c:pt>
                <c:pt idx="178">
                  <c:v>8.806359974801774</c:v>
                </c:pt>
                <c:pt idx="179">
                  <c:v>8.5632071783786774</c:v>
                </c:pt>
                <c:pt idx="180">
                  <c:v>8.3411981033836735</c:v>
                </c:pt>
                <c:pt idx="181">
                  <c:v>8.1191890283886696</c:v>
                </c:pt>
                <c:pt idx="182">
                  <c:v>7.9077518141077165</c:v>
                </c:pt>
                <c:pt idx="183">
                  <c:v>7.6963145998267617</c:v>
                </c:pt>
                <c:pt idx="184">
                  <c:v>7.5060211069739013</c:v>
                </c:pt>
                <c:pt idx="185">
                  <c:v>7.3051557534069937</c:v>
                </c:pt>
                <c:pt idx="186">
                  <c:v>7.1254341212681824</c:v>
                </c:pt>
                <c:pt idx="187">
                  <c:v>6.9457124891293702</c:v>
                </c:pt>
                <c:pt idx="188">
                  <c:v>6.7765627177046071</c:v>
                </c:pt>
                <c:pt idx="189">
                  <c:v>6.6285566677079393</c:v>
                </c:pt>
                <c:pt idx="190">
                  <c:v>6.4805506177112697</c:v>
                </c:pt>
                <c:pt idx="191">
                  <c:v>6.3431164284286492</c:v>
                </c:pt>
                <c:pt idx="192">
                  <c:v>6.2162540998600759</c:v>
                </c:pt>
                <c:pt idx="193">
                  <c:v>6.0999636320055508</c:v>
                </c:pt>
                <c:pt idx="194">
                  <c:v>5.9836731641510257</c:v>
                </c:pt>
                <c:pt idx="195">
                  <c:v>5.8673826962965006</c:v>
                </c:pt>
                <c:pt idx="196">
                  <c:v>5.7616640891560227</c:v>
                </c:pt>
                <c:pt idx="197">
                  <c:v>5.7405203677279273</c:v>
                </c:pt>
                <c:pt idx="198">
                  <c:v>5.5290831534469724</c:v>
                </c:pt>
                <c:pt idx="199">
                  <c:v>5.4127926855924473</c:v>
                </c:pt>
                <c:pt idx="200">
                  <c:v>5.2859303570238749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'პკ 16,034'!$AF$1</c:f>
              <c:strCache>
                <c:ptCount val="1"/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'პკ 16,034'!$AD$2:$AD$202</c:f>
              <c:numCache>
                <c:formatCode>General</c:formatCode>
                <c:ptCount val="201"/>
                <c:pt idx="0">
                  <c:v>0.87015343851031957</c:v>
                </c:pt>
                <c:pt idx="1">
                  <c:v>1.7403068770206391</c:v>
                </c:pt>
                <c:pt idx="2">
                  <c:v>2.6104603155309585</c:v>
                </c:pt>
                <c:pt idx="3">
                  <c:v>3.4806137540412783</c:v>
                </c:pt>
                <c:pt idx="4">
                  <c:v>4.3507671925515981</c:v>
                </c:pt>
                <c:pt idx="5">
                  <c:v>5.2209206310619169</c:v>
                </c:pt>
                <c:pt idx="6">
                  <c:v>6.0910740695722376</c:v>
                </c:pt>
                <c:pt idx="7">
                  <c:v>6.9612275080825565</c:v>
                </c:pt>
                <c:pt idx="8">
                  <c:v>7.8313809465928763</c:v>
                </c:pt>
                <c:pt idx="9">
                  <c:v>8.7015343851031961</c:v>
                </c:pt>
                <c:pt idx="10">
                  <c:v>9.5716878236135159</c:v>
                </c:pt>
                <c:pt idx="11">
                  <c:v>10.441841262123834</c:v>
                </c:pt>
                <c:pt idx="12">
                  <c:v>11.311994700634155</c:v>
                </c:pt>
                <c:pt idx="13">
                  <c:v>12.182148139144475</c:v>
                </c:pt>
                <c:pt idx="14">
                  <c:v>13.052301577654793</c:v>
                </c:pt>
                <c:pt idx="15">
                  <c:v>13.922455016165113</c:v>
                </c:pt>
                <c:pt idx="16">
                  <c:v>14.792608454675435</c:v>
                </c:pt>
                <c:pt idx="17">
                  <c:v>15.662761893185753</c:v>
                </c:pt>
                <c:pt idx="18">
                  <c:v>16.532915331696071</c:v>
                </c:pt>
                <c:pt idx="19">
                  <c:v>17.403068770206392</c:v>
                </c:pt>
                <c:pt idx="20">
                  <c:v>18.27322220871671</c:v>
                </c:pt>
                <c:pt idx="21">
                  <c:v>19.143375647227032</c:v>
                </c:pt>
                <c:pt idx="22">
                  <c:v>20.01352908573735</c:v>
                </c:pt>
                <c:pt idx="23">
                  <c:v>20.883682524247668</c:v>
                </c:pt>
                <c:pt idx="24">
                  <c:v>21.753835962757989</c:v>
                </c:pt>
                <c:pt idx="25">
                  <c:v>22.623989401268311</c:v>
                </c:pt>
                <c:pt idx="26">
                  <c:v>23.494142839778629</c:v>
                </c:pt>
                <c:pt idx="27">
                  <c:v>24.364296278288951</c:v>
                </c:pt>
                <c:pt idx="28">
                  <c:v>25.234449716799265</c:v>
                </c:pt>
                <c:pt idx="29">
                  <c:v>26.104603155309587</c:v>
                </c:pt>
                <c:pt idx="30">
                  <c:v>26.974756593819908</c:v>
                </c:pt>
                <c:pt idx="31">
                  <c:v>27.844910032330226</c:v>
                </c:pt>
                <c:pt idx="32">
                  <c:v>28.715063470840548</c:v>
                </c:pt>
                <c:pt idx="33">
                  <c:v>29.585216909350869</c:v>
                </c:pt>
                <c:pt idx="34">
                  <c:v>30.455370347861184</c:v>
                </c:pt>
                <c:pt idx="35">
                  <c:v>31.325523786371505</c:v>
                </c:pt>
                <c:pt idx="36">
                  <c:v>32.195677224881827</c:v>
                </c:pt>
                <c:pt idx="37">
                  <c:v>33.065830663392141</c:v>
                </c:pt>
                <c:pt idx="38">
                  <c:v>33.935984101902463</c:v>
                </c:pt>
                <c:pt idx="39">
                  <c:v>34.806137540412784</c:v>
                </c:pt>
                <c:pt idx="40">
                  <c:v>35.676290978923099</c:v>
                </c:pt>
                <c:pt idx="41">
                  <c:v>36.54644441743342</c:v>
                </c:pt>
                <c:pt idx="42">
                  <c:v>37.416597855943742</c:v>
                </c:pt>
                <c:pt idx="43">
                  <c:v>38.286751294454064</c:v>
                </c:pt>
                <c:pt idx="44">
                  <c:v>39.156904732964385</c:v>
                </c:pt>
                <c:pt idx="45">
                  <c:v>40.0270581714747</c:v>
                </c:pt>
                <c:pt idx="46">
                  <c:v>40.897211609985021</c:v>
                </c:pt>
                <c:pt idx="47">
                  <c:v>41.767365048495336</c:v>
                </c:pt>
                <c:pt idx="48">
                  <c:v>42.637518487005657</c:v>
                </c:pt>
                <c:pt idx="49">
                  <c:v>43.507671925515979</c:v>
                </c:pt>
                <c:pt idx="50">
                  <c:v>44.3778253640263</c:v>
                </c:pt>
                <c:pt idx="51">
                  <c:v>45.247978802536622</c:v>
                </c:pt>
                <c:pt idx="52">
                  <c:v>46.118132241046936</c:v>
                </c:pt>
                <c:pt idx="53">
                  <c:v>46.988285679557258</c:v>
                </c:pt>
                <c:pt idx="54">
                  <c:v>47.858439118067579</c:v>
                </c:pt>
                <c:pt idx="55">
                  <c:v>48.728592556577901</c:v>
                </c:pt>
                <c:pt idx="56">
                  <c:v>49.598745995088208</c:v>
                </c:pt>
                <c:pt idx="57">
                  <c:v>50.46889943359853</c:v>
                </c:pt>
                <c:pt idx="58">
                  <c:v>51.339052872108851</c:v>
                </c:pt>
                <c:pt idx="59">
                  <c:v>52.209206310619173</c:v>
                </c:pt>
                <c:pt idx="60">
                  <c:v>53.079359749129495</c:v>
                </c:pt>
                <c:pt idx="61">
                  <c:v>53.949513187639816</c:v>
                </c:pt>
                <c:pt idx="62">
                  <c:v>54.819666626150131</c:v>
                </c:pt>
                <c:pt idx="63">
                  <c:v>55.689820064660452</c:v>
                </c:pt>
                <c:pt idx="64">
                  <c:v>56.559973503170774</c:v>
                </c:pt>
                <c:pt idx="65">
                  <c:v>57.430126941681095</c:v>
                </c:pt>
                <c:pt idx="66">
                  <c:v>58.300280380191417</c:v>
                </c:pt>
                <c:pt idx="67">
                  <c:v>59.170433818701738</c:v>
                </c:pt>
                <c:pt idx="68">
                  <c:v>60.040587257212046</c:v>
                </c:pt>
                <c:pt idx="69">
                  <c:v>60.910740695722367</c:v>
                </c:pt>
                <c:pt idx="70">
                  <c:v>61.780894134232689</c:v>
                </c:pt>
                <c:pt idx="71">
                  <c:v>62.651047572743011</c:v>
                </c:pt>
                <c:pt idx="72">
                  <c:v>63.521201011253325</c:v>
                </c:pt>
                <c:pt idx="73">
                  <c:v>64.391354449763654</c:v>
                </c:pt>
                <c:pt idx="74">
                  <c:v>65.261507888273968</c:v>
                </c:pt>
                <c:pt idx="75">
                  <c:v>66.131661326784283</c:v>
                </c:pt>
                <c:pt idx="76">
                  <c:v>67.001814765294611</c:v>
                </c:pt>
                <c:pt idx="77">
                  <c:v>67.871968203804926</c:v>
                </c:pt>
                <c:pt idx="78">
                  <c:v>68.742121642315254</c:v>
                </c:pt>
                <c:pt idx="79">
                  <c:v>69.612275080825569</c:v>
                </c:pt>
                <c:pt idx="80">
                  <c:v>70.482428519335883</c:v>
                </c:pt>
                <c:pt idx="81">
                  <c:v>71.352581957846198</c:v>
                </c:pt>
                <c:pt idx="82">
                  <c:v>72.222735396356526</c:v>
                </c:pt>
                <c:pt idx="83">
                  <c:v>73.092888834866841</c:v>
                </c:pt>
                <c:pt idx="84">
                  <c:v>73.963042273377155</c:v>
                </c:pt>
                <c:pt idx="85">
                  <c:v>74.833195711887484</c:v>
                </c:pt>
                <c:pt idx="86">
                  <c:v>75.703349150397798</c:v>
                </c:pt>
                <c:pt idx="87">
                  <c:v>76.573502588908127</c:v>
                </c:pt>
                <c:pt idx="88">
                  <c:v>77.443656027418442</c:v>
                </c:pt>
                <c:pt idx="89">
                  <c:v>78.31380946592877</c:v>
                </c:pt>
                <c:pt idx="90">
                  <c:v>79.183962904439085</c:v>
                </c:pt>
                <c:pt idx="91">
                  <c:v>80.054116342949399</c:v>
                </c:pt>
                <c:pt idx="92">
                  <c:v>80.924269781459728</c:v>
                </c:pt>
                <c:pt idx="93">
                  <c:v>81.794423219970042</c:v>
                </c:pt>
                <c:pt idx="94">
                  <c:v>82.664576658480357</c:v>
                </c:pt>
                <c:pt idx="95">
                  <c:v>83.534730096990671</c:v>
                </c:pt>
                <c:pt idx="96">
                  <c:v>84.404883535501</c:v>
                </c:pt>
                <c:pt idx="97">
                  <c:v>85.275036974011314</c:v>
                </c:pt>
                <c:pt idx="98">
                  <c:v>86.145190412521643</c:v>
                </c:pt>
                <c:pt idx="99">
                  <c:v>87.015343851031957</c:v>
                </c:pt>
                <c:pt idx="100">
                  <c:v>87.015343851031957</c:v>
                </c:pt>
                <c:pt idx="101">
                  <c:v>89.135924486991343</c:v>
                </c:pt>
                <c:pt idx="102">
                  <c:v>91.256505122950927</c:v>
                </c:pt>
                <c:pt idx="103">
                  <c:v>93.377085758910511</c:v>
                </c:pt>
                <c:pt idx="104">
                  <c:v>95.497666394870095</c:v>
                </c:pt>
                <c:pt idx="105">
                  <c:v>97.618247030829693</c:v>
                </c:pt>
                <c:pt idx="106">
                  <c:v>99.738827666789305</c:v>
                </c:pt>
                <c:pt idx="107">
                  <c:v>101.85940830274886</c:v>
                </c:pt>
                <c:pt idx="108">
                  <c:v>103.97998893870846</c:v>
                </c:pt>
                <c:pt idx="109">
                  <c:v>106.10056957466804</c:v>
                </c:pt>
                <c:pt idx="110">
                  <c:v>108.22115021062763</c:v>
                </c:pt>
                <c:pt idx="111">
                  <c:v>110.34173084658723</c:v>
                </c:pt>
                <c:pt idx="112">
                  <c:v>112.46231148254681</c:v>
                </c:pt>
                <c:pt idx="113">
                  <c:v>114.58289211850641</c:v>
                </c:pt>
                <c:pt idx="114">
                  <c:v>116.70347275446599</c:v>
                </c:pt>
                <c:pt idx="115">
                  <c:v>118.82405339042558</c:v>
                </c:pt>
                <c:pt idx="116">
                  <c:v>120.94463402638516</c:v>
                </c:pt>
                <c:pt idx="117">
                  <c:v>123.06521466234476</c:v>
                </c:pt>
                <c:pt idx="118">
                  <c:v>125.18579529830434</c:v>
                </c:pt>
                <c:pt idx="119">
                  <c:v>127.30637593426394</c:v>
                </c:pt>
                <c:pt idx="120">
                  <c:v>129.42695657022352</c:v>
                </c:pt>
                <c:pt idx="121">
                  <c:v>131.54753720618311</c:v>
                </c:pt>
                <c:pt idx="122">
                  <c:v>133.66811784214269</c:v>
                </c:pt>
                <c:pt idx="123">
                  <c:v>135.78869847810228</c:v>
                </c:pt>
                <c:pt idx="124">
                  <c:v>137.90927911406186</c:v>
                </c:pt>
                <c:pt idx="125">
                  <c:v>140.02985975002147</c:v>
                </c:pt>
                <c:pt idx="126">
                  <c:v>142.15044038598106</c:v>
                </c:pt>
                <c:pt idx="127">
                  <c:v>144.27102102194064</c:v>
                </c:pt>
                <c:pt idx="128">
                  <c:v>146.39160165790025</c:v>
                </c:pt>
                <c:pt idx="129">
                  <c:v>148.51218229385981</c:v>
                </c:pt>
                <c:pt idx="130">
                  <c:v>150.63276292981942</c:v>
                </c:pt>
                <c:pt idx="131">
                  <c:v>152.75334356577901</c:v>
                </c:pt>
                <c:pt idx="132">
                  <c:v>154.87392420173859</c:v>
                </c:pt>
                <c:pt idx="133">
                  <c:v>156.99450483769817</c:v>
                </c:pt>
                <c:pt idx="134">
                  <c:v>159.11508547365776</c:v>
                </c:pt>
                <c:pt idx="135">
                  <c:v>161.23566610961734</c:v>
                </c:pt>
                <c:pt idx="136">
                  <c:v>163.35624674557693</c:v>
                </c:pt>
                <c:pt idx="137">
                  <c:v>165.47682738153654</c:v>
                </c:pt>
                <c:pt idx="138">
                  <c:v>167.59740801749612</c:v>
                </c:pt>
                <c:pt idx="139">
                  <c:v>169.71798865345573</c:v>
                </c:pt>
                <c:pt idx="140">
                  <c:v>171.83856928941532</c:v>
                </c:pt>
                <c:pt idx="141">
                  <c:v>173.9591499253749</c:v>
                </c:pt>
                <c:pt idx="142">
                  <c:v>176.07973056133449</c:v>
                </c:pt>
                <c:pt idx="143">
                  <c:v>178.20031119729407</c:v>
                </c:pt>
                <c:pt idx="144">
                  <c:v>180.32089183325388</c:v>
                </c:pt>
                <c:pt idx="145">
                  <c:v>182.44147246921347</c:v>
                </c:pt>
                <c:pt idx="146">
                  <c:v>184.56205310517305</c:v>
                </c:pt>
                <c:pt idx="147">
                  <c:v>186.68263374113263</c:v>
                </c:pt>
                <c:pt idx="148">
                  <c:v>188.80321437709222</c:v>
                </c:pt>
                <c:pt idx="149">
                  <c:v>190.9237950130518</c:v>
                </c:pt>
                <c:pt idx="150">
                  <c:v>193.04437564901139</c:v>
                </c:pt>
                <c:pt idx="151">
                  <c:v>195.16495628497097</c:v>
                </c:pt>
                <c:pt idx="152">
                  <c:v>197.28553692093058</c:v>
                </c:pt>
                <c:pt idx="153">
                  <c:v>199.40611755689017</c:v>
                </c:pt>
                <c:pt idx="154">
                  <c:v>201.52669819284978</c:v>
                </c:pt>
                <c:pt idx="155">
                  <c:v>203.64727882880936</c:v>
                </c:pt>
                <c:pt idx="156">
                  <c:v>205.76785946476895</c:v>
                </c:pt>
                <c:pt idx="157">
                  <c:v>207.88844010072853</c:v>
                </c:pt>
                <c:pt idx="158">
                  <c:v>210.00902073668811</c:v>
                </c:pt>
                <c:pt idx="159">
                  <c:v>212.1296013726477</c:v>
                </c:pt>
                <c:pt idx="160">
                  <c:v>214.25018200860728</c:v>
                </c:pt>
                <c:pt idx="161">
                  <c:v>216.37076264456687</c:v>
                </c:pt>
                <c:pt idx="162">
                  <c:v>218.49134328052648</c:v>
                </c:pt>
                <c:pt idx="163">
                  <c:v>220.61192391648606</c:v>
                </c:pt>
                <c:pt idx="164">
                  <c:v>222.73250455244565</c:v>
                </c:pt>
                <c:pt idx="165">
                  <c:v>224.85308518840523</c:v>
                </c:pt>
                <c:pt idx="166">
                  <c:v>226.97366582436482</c:v>
                </c:pt>
                <c:pt idx="167">
                  <c:v>229.09424646032443</c:v>
                </c:pt>
                <c:pt idx="168">
                  <c:v>231.21482709628401</c:v>
                </c:pt>
                <c:pt idx="169">
                  <c:v>233.33540773224357</c:v>
                </c:pt>
                <c:pt idx="170">
                  <c:v>235.45598836820318</c:v>
                </c:pt>
                <c:pt idx="171">
                  <c:v>237.57656900416276</c:v>
                </c:pt>
                <c:pt idx="172">
                  <c:v>239.69714964012235</c:v>
                </c:pt>
                <c:pt idx="173">
                  <c:v>241.81773027608193</c:v>
                </c:pt>
                <c:pt idx="174">
                  <c:v>243.93831091204154</c:v>
                </c:pt>
                <c:pt idx="175">
                  <c:v>246.05889154800113</c:v>
                </c:pt>
                <c:pt idx="176">
                  <c:v>248.17947218396071</c:v>
                </c:pt>
                <c:pt idx="177">
                  <c:v>250.3000528199203</c:v>
                </c:pt>
                <c:pt idx="178">
                  <c:v>252.42063345587988</c:v>
                </c:pt>
                <c:pt idx="179">
                  <c:v>254.54121409183949</c:v>
                </c:pt>
                <c:pt idx="180">
                  <c:v>256.66179472779908</c:v>
                </c:pt>
                <c:pt idx="181">
                  <c:v>258.78237536375866</c:v>
                </c:pt>
                <c:pt idx="182">
                  <c:v>260.90295599971824</c:v>
                </c:pt>
                <c:pt idx="183">
                  <c:v>263.02353663567783</c:v>
                </c:pt>
                <c:pt idx="184">
                  <c:v>265.14411727163741</c:v>
                </c:pt>
                <c:pt idx="185">
                  <c:v>267.264697907597</c:v>
                </c:pt>
                <c:pt idx="186">
                  <c:v>269.38527854355664</c:v>
                </c:pt>
                <c:pt idx="187">
                  <c:v>271.50585917951616</c:v>
                </c:pt>
                <c:pt idx="188">
                  <c:v>273.62643981547581</c:v>
                </c:pt>
                <c:pt idx="189">
                  <c:v>275.74702045143533</c:v>
                </c:pt>
                <c:pt idx="190">
                  <c:v>277.86760108739497</c:v>
                </c:pt>
                <c:pt idx="191">
                  <c:v>279.98818172335456</c:v>
                </c:pt>
                <c:pt idx="192">
                  <c:v>282.10876235931414</c:v>
                </c:pt>
                <c:pt idx="193">
                  <c:v>284.22934299527373</c:v>
                </c:pt>
                <c:pt idx="194">
                  <c:v>286.34992363123331</c:v>
                </c:pt>
                <c:pt idx="195">
                  <c:v>288.47050426719289</c:v>
                </c:pt>
                <c:pt idx="196">
                  <c:v>290.59108490315248</c:v>
                </c:pt>
                <c:pt idx="197">
                  <c:v>292.71166553911206</c:v>
                </c:pt>
                <c:pt idx="198">
                  <c:v>294.83224617507165</c:v>
                </c:pt>
                <c:pt idx="199">
                  <c:v>296.95282681103129</c:v>
                </c:pt>
                <c:pt idx="200">
                  <c:v>299.07340744699081</c:v>
                </c:pt>
              </c:numCache>
            </c:numRef>
          </c:xVal>
          <c:yVal>
            <c:numRef>
              <c:f>'პკ 16,034'!$AF$2:$AF$202</c:f>
              <c:numCache>
                <c:formatCode>General</c:formatCode>
                <c:ptCount val="20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1.3204382621799814E-2</c:v>
                </c:pt>
                <c:pt idx="4">
                  <c:v>3.7137326123811973E-2</c:v>
                </c:pt>
                <c:pt idx="5">
                  <c:v>6.1070269625824139E-2</c:v>
                </c:pt>
                <c:pt idx="6">
                  <c:v>8.5828487041698778E-2</c:v>
                </c:pt>
                <c:pt idx="7">
                  <c:v>0.11141197837143593</c:v>
                </c:pt>
                <c:pt idx="8">
                  <c:v>0.13699546970117307</c:v>
                </c:pt>
                <c:pt idx="9">
                  <c:v>0.14772403058138539</c:v>
                </c:pt>
                <c:pt idx="10">
                  <c:v>0.1922888219299598</c:v>
                </c:pt>
                <c:pt idx="11">
                  <c:v>0.22117340891514689</c:v>
                </c:pt>
                <c:pt idx="12">
                  <c:v>0.2517085437280589</c:v>
                </c:pt>
                <c:pt idx="13">
                  <c:v>0.28389422636869599</c:v>
                </c:pt>
                <c:pt idx="14">
                  <c:v>0.31690518292319547</c:v>
                </c:pt>
                <c:pt idx="15">
                  <c:v>0.35404250904700751</c:v>
                </c:pt>
                <c:pt idx="16">
                  <c:v>0.39448093082626939</c:v>
                </c:pt>
                <c:pt idx="17">
                  <c:v>0.43987099608870628</c:v>
                </c:pt>
                <c:pt idx="18">
                  <c:v>0.48691160917886811</c:v>
                </c:pt>
                <c:pt idx="19">
                  <c:v>0.53642804401061739</c:v>
                </c:pt>
                <c:pt idx="20">
                  <c:v>0.58759502667009167</c:v>
                </c:pt>
                <c:pt idx="21">
                  <c:v>0.63958728324342839</c:v>
                </c:pt>
                <c:pt idx="22">
                  <c:v>0.69323008764449023</c:v>
                </c:pt>
                <c:pt idx="23">
                  <c:v>0.74852343987327696</c:v>
                </c:pt>
                <c:pt idx="24">
                  <c:v>0.80629261384365103</c:v>
                </c:pt>
                <c:pt idx="25">
                  <c:v>0.86653760955561276</c:v>
                </c:pt>
                <c:pt idx="26">
                  <c:v>0.92595733135371183</c:v>
                </c:pt>
                <c:pt idx="27">
                  <c:v>0.99032869663498602</c:v>
                </c:pt>
                <c:pt idx="28">
                  <c:v>1.0480978706053603</c:v>
                </c:pt>
                <c:pt idx="29">
                  <c:v>1.1091681402311844</c:v>
                </c:pt>
                <c:pt idx="30">
                  <c:v>1.1718889576847333</c:v>
                </c:pt>
                <c:pt idx="31">
                  <c:v>1.2354350490521451</c:v>
                </c:pt>
                <c:pt idx="32">
                  <c:v>1.3006316882472815</c:v>
                </c:pt>
                <c:pt idx="33">
                  <c:v>1.367478875270143</c:v>
                </c:pt>
                <c:pt idx="34">
                  <c:v>1.4368018840345922</c:v>
                </c:pt>
                <c:pt idx="35">
                  <c:v>1.5077754406267663</c:v>
                </c:pt>
                <c:pt idx="36">
                  <c:v>1.5787489972189401</c:v>
                </c:pt>
                <c:pt idx="37">
                  <c:v>1.6513731016388391</c:v>
                </c:pt>
                <c:pt idx="38">
                  <c:v>1.7248224799726006</c:v>
                </c:pt>
                <c:pt idx="39">
                  <c:v>1.7990971322202245</c:v>
                </c:pt>
                <c:pt idx="40">
                  <c:v>1.8733717844678488</c:v>
                </c:pt>
                <c:pt idx="41">
                  <c:v>1.9492969845431973</c:v>
                </c:pt>
                <c:pt idx="42">
                  <c:v>2.0285232802739963</c:v>
                </c:pt>
                <c:pt idx="43">
                  <c:v>2.1118759455741078</c:v>
                </c:pt>
                <c:pt idx="44">
                  <c:v>2.1985297065296692</c:v>
                </c:pt>
                <c:pt idx="45">
                  <c:v>2.286008741399093</c:v>
                </c:pt>
                <c:pt idx="46">
                  <c:v>2.3734877762685165</c:v>
                </c:pt>
                <c:pt idx="47">
                  <c:v>2.4617920850518029</c:v>
                </c:pt>
                <c:pt idx="48">
                  <c:v>2.5500963938350889</c:v>
                </c:pt>
                <c:pt idx="49">
                  <c:v>2.6392259765322374</c:v>
                </c:pt>
                <c:pt idx="50">
                  <c:v>2.7308313809709746</c:v>
                </c:pt>
                <c:pt idx="51">
                  <c:v>2.8257378810651601</c:v>
                </c:pt>
                <c:pt idx="52">
                  <c:v>2.9247707507286589</c:v>
                </c:pt>
                <c:pt idx="53">
                  <c:v>3.0295805377891947</c:v>
                </c:pt>
                <c:pt idx="54">
                  <c:v>3.1385166944190432</c:v>
                </c:pt>
                <c:pt idx="55">
                  <c:v>3.2507539467043416</c:v>
                </c:pt>
                <c:pt idx="56">
                  <c:v>3.3646417468173651</c:v>
                </c:pt>
                <c:pt idx="57">
                  <c:v>3.4793548208442506</c:v>
                </c:pt>
                <c:pt idx="58">
                  <c:v>3.5940678948711366</c:v>
                </c:pt>
                <c:pt idx="59">
                  <c:v>3.7096062428118852</c:v>
                </c:pt>
                <c:pt idx="60">
                  <c:v>3.8259698646664959</c:v>
                </c:pt>
                <c:pt idx="61">
                  <c:v>3.9448093082626943</c:v>
                </c:pt>
                <c:pt idx="62">
                  <c:v>4.0652992996866173</c:v>
                </c:pt>
                <c:pt idx="63">
                  <c:v>4.187439838938265</c:v>
                </c:pt>
                <c:pt idx="64">
                  <c:v>4.3112309260176387</c:v>
                </c:pt>
                <c:pt idx="65">
                  <c:v>4.4358472870108745</c:v>
                </c:pt>
                <c:pt idx="66">
                  <c:v>4.5629394697456975</c:v>
                </c:pt>
                <c:pt idx="67">
                  <c:v>4.6916822003082466</c:v>
                </c:pt>
                <c:pt idx="68">
                  <c:v>4.8229007526123819</c:v>
                </c:pt>
                <c:pt idx="69">
                  <c:v>4.9557698527442424</c:v>
                </c:pt>
                <c:pt idx="70">
                  <c:v>5.0919400485315531</c:v>
                </c:pt>
                <c:pt idx="71">
                  <c:v>5.2297607921465898</c:v>
                </c:pt>
                <c:pt idx="72">
                  <c:v>5.3642804401061746</c:v>
                </c:pt>
                <c:pt idx="73">
                  <c:v>5.519431935912321</c:v>
                </c:pt>
                <c:pt idx="74">
                  <c:v>5.6589032273550828</c:v>
                </c:pt>
                <c:pt idx="75">
                  <c:v>5.8082778057641926</c:v>
                </c:pt>
                <c:pt idx="76">
                  <c:v>5.9609534798287545</c:v>
                </c:pt>
                <c:pt idx="77">
                  <c:v>6.1194060712903511</c:v>
                </c:pt>
                <c:pt idx="78">
                  <c:v>6.2819850323212609</c:v>
                </c:pt>
                <c:pt idx="79">
                  <c:v>6.447865089007621</c:v>
                </c:pt>
                <c:pt idx="80">
                  <c:v>6.612919871780119</c:v>
                </c:pt>
                <c:pt idx="81">
                  <c:v>6.7647702719308169</c:v>
                </c:pt>
                <c:pt idx="82">
                  <c:v>6.9050668372874391</c:v>
                </c:pt>
                <c:pt idx="83">
                  <c:v>7.0371106635054383</c:v>
                </c:pt>
                <c:pt idx="84">
                  <c:v>7.1592512027570869</c:v>
                </c:pt>
                <c:pt idx="85">
                  <c:v>7.2714884550423848</c:v>
                </c:pt>
                <c:pt idx="86">
                  <c:v>7.3762982421029211</c:v>
                </c:pt>
                <c:pt idx="87">
                  <c:v>7.474505837852556</c:v>
                </c:pt>
                <c:pt idx="88">
                  <c:v>7.5685870640328803</c:v>
                </c:pt>
                <c:pt idx="89">
                  <c:v>7.6593671945577544</c:v>
                </c:pt>
                <c:pt idx="90">
                  <c:v>7.7460209555133153</c:v>
                </c:pt>
                <c:pt idx="91">
                  <c:v>7.8285483468995647</c:v>
                </c:pt>
                <c:pt idx="92">
                  <c:v>7.9127262861135375</c:v>
                </c:pt>
                <c:pt idx="93">
                  <c:v>7.9820492948779869</c:v>
                </c:pt>
                <c:pt idx="94">
                  <c:v>8.0538481253840235</c:v>
                </c:pt>
                <c:pt idx="95">
                  <c:v>8.1215205863207469</c:v>
                </c:pt>
                <c:pt idx="96">
                  <c:v>8.1875424994297461</c:v>
                </c:pt>
                <c:pt idx="97">
                  <c:v>8.2519138647110211</c:v>
                </c:pt>
                <c:pt idx="98">
                  <c:v>8.2527391386248841</c:v>
                </c:pt>
                <c:pt idx="99">
                  <c:v>8.2527391386248841</c:v>
                </c:pt>
                <c:pt idx="100">
                  <c:v>8.2527391386248841</c:v>
                </c:pt>
                <c:pt idx="101">
                  <c:v>8.2048732516208585</c:v>
                </c:pt>
                <c:pt idx="102">
                  <c:v>8.1297733254593716</c:v>
                </c:pt>
                <c:pt idx="103">
                  <c:v>7.9836998427057129</c:v>
                </c:pt>
                <c:pt idx="104">
                  <c:v>7.7699538990153272</c:v>
                </c:pt>
                <c:pt idx="105">
                  <c:v>7.5058662465793313</c:v>
                </c:pt>
                <c:pt idx="106">
                  <c:v>7.2434291419710606</c:v>
                </c:pt>
                <c:pt idx="107">
                  <c:v>6.994196419984589</c:v>
                </c:pt>
                <c:pt idx="108">
                  <c:v>6.7565175327921914</c:v>
                </c:pt>
                <c:pt idx="109">
                  <c:v>6.5452474108433956</c:v>
                </c:pt>
                <c:pt idx="110">
                  <c:v>6.3579102323966099</c:v>
                </c:pt>
                <c:pt idx="111">
                  <c:v>6.1829521626577622</c:v>
                </c:pt>
                <c:pt idx="112">
                  <c:v>6.0154215581436778</c:v>
                </c:pt>
                <c:pt idx="113">
                  <c:v>5.852842597112768</c:v>
                </c:pt>
                <c:pt idx="114">
                  <c:v>5.6894383621679951</c:v>
                </c:pt>
                <c:pt idx="115">
                  <c:v>5.519431935912321</c:v>
                </c:pt>
                <c:pt idx="116">
                  <c:v>5.3461244140011992</c:v>
                </c:pt>
                <c:pt idx="117">
                  <c:v>5.1744674399178026</c:v>
                </c:pt>
                <c:pt idx="118">
                  <c:v>5.0069368354037165</c:v>
                </c:pt>
                <c:pt idx="119">
                  <c:v>4.8468336961143947</c:v>
                </c:pt>
                <c:pt idx="120">
                  <c:v>4.6875558307389333</c:v>
                </c:pt>
                <c:pt idx="121">
                  <c:v>4.5282779653634737</c:v>
                </c:pt>
                <c:pt idx="122">
                  <c:v>4.3756022912989128</c:v>
                </c:pt>
                <c:pt idx="123">
                  <c:v>4.2295288085452523</c:v>
                </c:pt>
                <c:pt idx="124">
                  <c:v>4.1049124475520173</c:v>
                </c:pt>
                <c:pt idx="125">
                  <c:v>3.9497609517458692</c:v>
                </c:pt>
                <c:pt idx="126">
                  <c:v>3.8251445907526338</c:v>
                </c:pt>
                <c:pt idx="127">
                  <c:v>3.7137326123811976</c:v>
                </c:pt>
                <c:pt idx="128">
                  <c:v>3.6014953600958992</c:v>
                </c:pt>
                <c:pt idx="129">
                  <c:v>3.4933844773799132</c:v>
                </c:pt>
                <c:pt idx="130">
                  <c:v>3.3860988685777897</c:v>
                </c:pt>
                <c:pt idx="131">
                  <c:v>3.2829396293449782</c:v>
                </c:pt>
                <c:pt idx="132">
                  <c:v>3.1822562118537547</c:v>
                </c:pt>
                <c:pt idx="133">
                  <c:v>3.0840486161041185</c:v>
                </c:pt>
                <c:pt idx="134">
                  <c:v>2.9858410203544832</c:v>
                </c:pt>
                <c:pt idx="135">
                  <c:v>2.8901092463464342</c:v>
                </c:pt>
                <c:pt idx="136">
                  <c:v>2.7976785679938359</c:v>
                </c:pt>
                <c:pt idx="137">
                  <c:v>2.7110248070382745</c:v>
                </c:pt>
                <c:pt idx="138">
                  <c:v>2.627672141738163</c:v>
                </c:pt>
                <c:pt idx="139">
                  <c:v>2.5484458460073642</c:v>
                </c:pt>
                <c:pt idx="140">
                  <c:v>2.4700448241904276</c:v>
                </c:pt>
                <c:pt idx="141">
                  <c:v>2.3908185284596288</c:v>
                </c:pt>
                <c:pt idx="142">
                  <c:v>2.3115922327288301</c:v>
                </c:pt>
                <c:pt idx="143">
                  <c:v>2.2315406630841683</c:v>
                </c:pt>
                <c:pt idx="144">
                  <c:v>2.1531396412672326</c:v>
                </c:pt>
                <c:pt idx="145">
                  <c:v>2.0772144411918831</c:v>
                </c:pt>
                <c:pt idx="146">
                  <c:v>2.0029397889442593</c:v>
                </c:pt>
                <c:pt idx="147">
                  <c:v>1.9327915062659475</c:v>
                </c:pt>
                <c:pt idx="148">
                  <c:v>1.8642937714153609</c:v>
                </c:pt>
                <c:pt idx="149">
                  <c:v>1.7974465843924994</c:v>
                </c:pt>
                <c:pt idx="150">
                  <c:v>1.7305993973696381</c:v>
                </c:pt>
                <c:pt idx="151">
                  <c:v>1.6654027581745017</c:v>
                </c:pt>
                <c:pt idx="152">
                  <c:v>1.603507214634815</c:v>
                </c:pt>
                <c:pt idx="153">
                  <c:v>1.5449127667505782</c:v>
                </c:pt>
                <c:pt idx="154">
                  <c:v>1.4896194145217914</c:v>
                </c:pt>
                <c:pt idx="155">
                  <c:v>1.4368018840345922</c:v>
                </c:pt>
                <c:pt idx="156">
                  <c:v>1.387285449202843</c:v>
                </c:pt>
                <c:pt idx="157">
                  <c:v>1.3410701100265436</c:v>
                </c:pt>
                <c:pt idx="158">
                  <c:v>1.2956800447641066</c:v>
                </c:pt>
                <c:pt idx="159">
                  <c:v>1.2527658012432574</c:v>
                </c:pt>
                <c:pt idx="160">
                  <c:v>1.2123273794639955</c:v>
                </c:pt>
                <c:pt idx="161">
                  <c:v>1.174364779426321</c:v>
                </c:pt>
                <c:pt idx="162">
                  <c:v>1.1380527272163714</c:v>
                </c:pt>
                <c:pt idx="163">
                  <c:v>1.1025659489202844</c:v>
                </c:pt>
                <c:pt idx="164">
                  <c:v>1.0679044445380597</c:v>
                </c:pt>
                <c:pt idx="165">
                  <c:v>1.0348934879835605</c:v>
                </c:pt>
                <c:pt idx="166">
                  <c:v>1.0018825314290609</c:v>
                </c:pt>
                <c:pt idx="167">
                  <c:v>0.96969684878842377</c:v>
                </c:pt>
                <c:pt idx="168">
                  <c:v>0.93833644006164929</c:v>
                </c:pt>
                <c:pt idx="169">
                  <c:v>0.9086265791625997</c:v>
                </c:pt>
                <c:pt idx="170">
                  <c:v>0.87891671826355011</c:v>
                </c:pt>
                <c:pt idx="171">
                  <c:v>0.85085740519222541</c:v>
                </c:pt>
                <c:pt idx="172">
                  <c:v>0.82279809212090083</c:v>
                </c:pt>
                <c:pt idx="173">
                  <c:v>0.7972146007911638</c:v>
                </c:pt>
                <c:pt idx="174">
                  <c:v>0.7724563833752891</c:v>
                </c:pt>
                <c:pt idx="175">
                  <c:v>0.74934871378713941</c:v>
                </c:pt>
                <c:pt idx="176">
                  <c:v>0.72706631811285227</c:v>
                </c:pt>
                <c:pt idx="177">
                  <c:v>0.70725974418015247</c:v>
                </c:pt>
                <c:pt idx="178">
                  <c:v>0.68745317024745278</c:v>
                </c:pt>
                <c:pt idx="179">
                  <c:v>0.66847187022861565</c:v>
                </c:pt>
                <c:pt idx="180">
                  <c:v>0.6511411180375033</c:v>
                </c:pt>
                <c:pt idx="181">
                  <c:v>0.63381036584639094</c:v>
                </c:pt>
                <c:pt idx="182">
                  <c:v>0.61730488756914137</c:v>
                </c:pt>
                <c:pt idx="183">
                  <c:v>0.60079940929189157</c:v>
                </c:pt>
                <c:pt idx="184">
                  <c:v>0.58594447884236667</c:v>
                </c:pt>
                <c:pt idx="185">
                  <c:v>0.57026427447897943</c:v>
                </c:pt>
                <c:pt idx="186">
                  <c:v>0.55623461794331708</c:v>
                </c:pt>
                <c:pt idx="187">
                  <c:v>0.54220496140765484</c:v>
                </c:pt>
                <c:pt idx="188">
                  <c:v>0.52900057878585505</c:v>
                </c:pt>
                <c:pt idx="189">
                  <c:v>0.51744674399178026</c:v>
                </c:pt>
                <c:pt idx="190">
                  <c:v>0.50589290919770535</c:v>
                </c:pt>
                <c:pt idx="191">
                  <c:v>0.49516434831749301</c:v>
                </c:pt>
                <c:pt idx="192">
                  <c:v>0.48526106135114311</c:v>
                </c:pt>
                <c:pt idx="193">
                  <c:v>0.47618304829865576</c:v>
                </c:pt>
                <c:pt idx="194">
                  <c:v>0.46710503524616842</c:v>
                </c:pt>
                <c:pt idx="195">
                  <c:v>0.45802702219368102</c:v>
                </c:pt>
                <c:pt idx="196">
                  <c:v>0.44977428305505612</c:v>
                </c:pt>
                <c:pt idx="197">
                  <c:v>0.44812373522733118</c:v>
                </c:pt>
                <c:pt idx="198">
                  <c:v>0.43161825695008138</c:v>
                </c:pt>
                <c:pt idx="199">
                  <c:v>0.42254024389759404</c:v>
                </c:pt>
                <c:pt idx="200">
                  <c:v>0.41263695693124419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67687024"/>
        <c:axId val="967691920"/>
      </c:scatterChart>
      <c:valAx>
        <c:axId val="9676870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t, </a:t>
                </a:r>
                <a:r>
                  <a:rPr lang="ka-GE" sz="1000" b="0" i="0" baseline="0">
                    <a:effectLst/>
                  </a:rPr>
                  <a:t>წთ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67691920"/>
        <c:crosses val="autoZero"/>
        <c:crossBetween val="midCat"/>
      </c:valAx>
      <c:valAx>
        <c:axId val="967691920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Q,</a:t>
                </a:r>
                <a:r>
                  <a:rPr lang="ka-GE" sz="1000" b="0" i="0" baseline="0">
                    <a:effectLst/>
                  </a:rPr>
                  <a:t>მ</a:t>
                </a:r>
                <a:r>
                  <a:rPr lang="ka-GE" sz="1000" b="0" i="0" baseline="30000">
                    <a:effectLst/>
                  </a:rPr>
                  <a:t>3</a:t>
                </a:r>
                <a:r>
                  <a:rPr lang="ka-GE" sz="1000" b="0" i="0" baseline="0">
                    <a:effectLst/>
                  </a:rPr>
                  <a:t>/წმ</a:t>
                </a:r>
                <a:endParaRPr lang="en-US" sz="1000">
                  <a:effectLst/>
                </a:endParaRPr>
              </a:p>
            </c:rich>
          </c:tx>
          <c:layout>
            <c:manualLayout>
              <c:xMode val="edge"/>
              <c:yMode val="edge"/>
              <c:x val="3.3333333333333333E-2"/>
              <c:y val="0.385333149145830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676870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2FE9D-F8A2-427A-9848-E7F27D20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Žana Banić</dc:creator>
  <cp:lastModifiedBy>User</cp:lastModifiedBy>
  <cp:revision>30</cp:revision>
  <cp:lastPrinted>2018-06-29T10:06:00Z</cp:lastPrinted>
  <dcterms:created xsi:type="dcterms:W3CDTF">2018-06-13T12:46:00Z</dcterms:created>
  <dcterms:modified xsi:type="dcterms:W3CDTF">2018-10-11T12:12:00Z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st">
    <vt:lpwstr>new bridge crossing over the riv. Gubistskali at km 9+160 of Kutaisi (Car manufacturing factory) - Khoni-Samtredia secondary road</vt:lpwstr>
  </property>
  <property fmtid="{D5CDD505-2E9C-101B-9397-08002B2CF9AE}" pid="3" name="NASLOV">
    <vt:lpwstr>NEW BRIDGE CROSSING OVER THE RIV. GUBISTSKALI AT KM 9+160 OF KUTAISI (CAR MANUFACTURING FACTORY) - KHONI-SAMTREDIA SECONDARY ROAD</vt:lpwstr>
  </property>
  <property fmtid="{D5CDD505-2E9C-101B-9397-08002B2CF9AE}" pid="4" name="DATUM">
    <vt:lpwstr>07/2017</vt:lpwstr>
  </property>
  <property fmtid="{D5CDD505-2E9C-101B-9397-08002B2CF9AE}" pid="5" name="HEAD-FUT">
    <vt:lpwstr>NEW BRIDGE CROSSING OVER THE RIV. GUBISTSKALI</vt:lpwstr>
  </property>
  <property fmtid="{D5CDD505-2E9C-101B-9397-08002B2CF9AE}" pid="6" name="2-HEAD-FUT">
    <vt:lpwstr> at km 9+160 of Kutaisi (Car manufacturing factory) - Khoni-Samtredia secondary road</vt:lpwstr>
  </property>
  <property fmtid="{D5CDD505-2E9C-101B-9397-08002B2CF9AE}" pid="7" name="RIJEKA">
    <vt:lpwstr>Gubistskali</vt:lpwstr>
  </property>
  <property fmtid="{D5CDD505-2E9C-101B-9397-08002B2CF9AE}" pid="8" name="RASPONI MOSTA">
    <vt:lpwstr>16,80 m</vt:lpwstr>
  </property>
  <property fmtid="{D5CDD505-2E9C-101B-9397-08002B2CF9AE}" pid="9" name="UKUPNA DULJINA MOSTA">
    <vt:lpwstr>27,22 m</vt:lpwstr>
  </property>
  <property fmtid="{D5CDD505-2E9C-101B-9397-08002B2CF9AE}" pid="10" name="ŠIRINA MOSTA">
    <vt:lpwstr>11,00 m</vt:lpwstr>
  </property>
</Properties>
</file>